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A4" w:rsidRDefault="00FC07A4" w:rsidP="00FC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</w:t>
      </w:r>
    </w:p>
    <w:p w:rsidR="00FC07A4" w:rsidRDefault="00FC07A4" w:rsidP="00FC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ТПМПК города Мичуринска </w:t>
      </w:r>
    </w:p>
    <w:p w:rsidR="00FC07A4" w:rsidRDefault="00FC07A4" w:rsidP="00FC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Тамбовской области  2022 года</w:t>
      </w:r>
    </w:p>
    <w:p w:rsidR="00620FAC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C07A4" w:rsidRDefault="00620FAC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07A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</w:t>
      </w:r>
      <w:proofErr w:type="gramStart"/>
      <w:r w:rsidR="00FC07A4">
        <w:rPr>
          <w:rFonts w:ascii="Times New Roman" w:eastAsia="Times New Roman" w:hAnsi="Times New Roman" w:cs="Times New Roman"/>
          <w:sz w:val="28"/>
          <w:szCs w:val="28"/>
        </w:rPr>
        <w:t>территориальной  психолого</w:t>
      </w:r>
      <w:proofErr w:type="gramEnd"/>
      <w:r w:rsidR="00FC07A4">
        <w:rPr>
          <w:rFonts w:ascii="Times New Roman" w:eastAsia="Times New Roman" w:hAnsi="Times New Roman" w:cs="Times New Roman"/>
          <w:sz w:val="28"/>
          <w:szCs w:val="28"/>
        </w:rPr>
        <w:t>-медико-педагогической комиссии (далее ТПМПК) г. Мичуринска Тамбовской области является своевременное выявление детей и подростков с отклонениями в развитии в возрасте от 0 до 18 лет,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Специалисты ТПМПК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комплексная, всесторонняя, динамическая диагностика резервных возможностей ребенка и нарушений его развития;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определение специальных условий для получения образования детей с ограниченными возможностями здоровья;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формирование базы данных о детях с проблемами психофизического и социального развития;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ТПМПК устанавливает наличие ОВЗ и потребность в создании специальных условий обучения и воспитания.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Обследование ребенка в ТПМПК проводится индивидуально каждым специалистом 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и неэтичных ситуаций.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заключений специалистов составляется итоговое коллегиальное заключение ТПМПК, которое является документом, подтверждающим право ребенка на обеспечение специальных условий для получения им образования.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Коллегиальное заключение выдается родителям на руки и носит для них рекомендательный характер.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Специалисты ТПМПК информируют родителей (законных представителей) обо всех имеющихся возможностях оказания ребенку психолого-медико-педагогической помощи, в соответствии с выявленными отклонениями в развитии и его индивидуальными особенностями.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ТПМПК г. Мичуринска работает не на постоянной основе.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течение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в соответствии с приказами управления народного образования администрации г. Мичуринска (№168 от 07.04.2022, №169 от 07.04.2022, №170 от 08.04.2022, №238 от 23.05.2022,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>383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t xml:space="preserve">.09.2022, №537 от 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lastRenderedPageBreak/>
        <w:t>05.12.2022</w:t>
      </w:r>
      <w:r>
        <w:rPr>
          <w:rFonts w:ascii="Times New Roman" w:eastAsia="Times New Roman" w:hAnsi="Times New Roman" w:cs="Times New Roman"/>
          <w:sz w:val="28"/>
          <w:szCs w:val="28"/>
        </w:rPr>
        <w:t>) специалистами ТПМПК было обсл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t>едовано 688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человек. Из них первичных -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FE5">
        <w:rPr>
          <w:rFonts w:ascii="Times New Roman" w:eastAsia="Times New Roman" w:hAnsi="Times New Roman" w:cs="Times New Roman"/>
          <w:sz w:val="28"/>
          <w:szCs w:val="28"/>
        </w:rPr>
        <w:t>258человек, повторных – 430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человек.  </w:t>
      </w:r>
    </w:p>
    <w:p w:rsidR="00FC07A4" w:rsidRDefault="00FC07A4" w:rsidP="00FC07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7A4" w:rsidRDefault="00FC07A4" w:rsidP="00FC07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прошедших обследование в ТПМПК, по возрастным группам (чел.) </w:t>
      </w:r>
    </w:p>
    <w:p w:rsidR="00FC07A4" w:rsidRDefault="00FC07A4" w:rsidP="00FC07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598"/>
        <w:gridCol w:w="1598"/>
        <w:gridCol w:w="1598"/>
        <w:gridCol w:w="1598"/>
        <w:gridCol w:w="1537"/>
      </w:tblGrid>
      <w:tr w:rsidR="00FC07A4" w:rsidTr="00FC07A4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FC07A4" w:rsidTr="00FC07A4">
        <w:trPr>
          <w:trHeight w:val="80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7 -11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FC07A4" w:rsidTr="00FC07A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2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1F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2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41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41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7A4" w:rsidTr="00FC07A4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4" w:rsidRDefault="00FC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 688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4" w:rsidRDefault="00FC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C07A4" w:rsidRDefault="00FC07A4" w:rsidP="00FC07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C07A4" w:rsidRDefault="00FC07A4" w:rsidP="00FC07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 1 показывает, что основная возрастная категория детей, прошедших обследование в ТПМПК, – это дети от 3 до 18 лет.    Но также видно, что с каждым годом  растет количество обследованных детей раннего возраста (от 1 до 3).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речевых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дошкольного возраста распределились следующим образом:  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Таблица 2.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6"/>
        <w:gridCol w:w="5613"/>
        <w:gridCol w:w="3136"/>
      </w:tblGrid>
      <w:tr w:rsidR="00FC07A4" w:rsidTr="00FC07A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FC07A4" w:rsidTr="00FC07A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41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194</w:t>
            </w:r>
          </w:p>
        </w:tc>
      </w:tr>
      <w:tr w:rsidR="00FC07A4" w:rsidTr="00FC07A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FC07A4" w:rsidTr="00FC07A4">
        <w:trPr>
          <w:trHeight w:val="2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тяжелыми нарушениями речи (ОНР, заикание)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7A4" w:rsidRDefault="00F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</w:tbl>
    <w:p w:rsidR="00FC07A4" w:rsidRDefault="00FC07A4" w:rsidP="00FC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7A4" w:rsidRDefault="00FC07A4" w:rsidP="00FC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FC07A4" w:rsidRDefault="00FC07A4" w:rsidP="00FC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FC07A4" w:rsidRDefault="00FC07A4" w:rsidP="00FC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FC07A4" w:rsidRDefault="00FC07A4" w:rsidP="00FC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служба дошкольных образовательных учреждений города организует постоянное пополнение банка диагностических методик, программ, методических разработок по проблемам инклюзивного образования.</w:t>
      </w:r>
    </w:p>
    <w:p w:rsidR="00FC07A4" w:rsidRDefault="00FC07A4" w:rsidP="00FC07A4">
      <w:pPr>
        <w:widowControl w:val="0"/>
        <w:tabs>
          <w:tab w:val="left" w:pos="567"/>
          <w:tab w:val="left" w:pos="99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Функционирование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Консультцентров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решить задачу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консультативной, методической, психолого-педагогической и диагностической помощи родителям (законным представителям) детей с ограниченными возможностями здоровья, а также детей, которые по иным причинам не могут посещать детские сады в различных формах.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Консультцентров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групповые и индивидуальные консультации специалистов (учителей-логопедов, учителей-дефектологов, педагогов-психологов, медицинских работников, воспитателей);</w:t>
      </w:r>
    </w:p>
    <w:p w:rsidR="00FC07A4" w:rsidRDefault="00FC07A4" w:rsidP="00FC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рактические занятия и мастер-классы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родителей;</w:t>
      </w:r>
    </w:p>
    <w:p w:rsidR="00FC07A4" w:rsidRDefault="00FC07A4" w:rsidP="00FC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коррекционно-развивающие занятия с детьми.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Работа с детьми школьного возраста.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детей и подростков 7-18 лет проводилось с целью определение специальных условий для получения образования детей с ограниченными возможностями здоровья;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по созданию специальных условий при сдаче ГИА (согласно предоставленным медицинским справкам).</w:t>
      </w:r>
    </w:p>
    <w:p w:rsidR="00FC07A4" w:rsidRDefault="00FC07A4" w:rsidP="00620F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="00620F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0"/>
        <w:gridCol w:w="838"/>
      </w:tblGrid>
      <w:tr w:rsidR="00FC07A4" w:rsidTr="00FC07A4">
        <w:trPr>
          <w:trHeight w:val="466"/>
        </w:trPr>
        <w:tc>
          <w:tcPr>
            <w:tcW w:w="9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Рекомендована адаптированная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образовательнаяпрограмма</w:t>
            </w:r>
            <w:proofErr w:type="spellEnd"/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7EE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417E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FC0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23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23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07A4" w:rsidTr="00FC07A4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C07A4" w:rsidTr="00FC07A4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FC0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FC0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7A4" w:rsidTr="00FC07A4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32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 для детей </w:t>
            </w:r>
            <w:r w:rsidR="00FC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ГВЭ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F323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C07A4" w:rsidTr="00FC07A4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F323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07A4" w:rsidTr="00FC07A4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07A4" w:rsidTr="00FC07A4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07A4" w:rsidTr="00FC07A4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C07A4" w:rsidRDefault="00FC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C07A4" w:rsidRDefault="00230A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Специалисты ТПМПК регулярно оказывают консультативную помощь родителям (законным представителям), работникам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учреждений по вопросам обучения детей с ограниченными возможностями здоровья.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своей работе специалисты ТПМПК активно используют рекомендации специалистов Центральной ПМПК.                                   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Конфликтных и спорных  вопросов в работе ТПМПК за текущий период выявлено не было. </w:t>
      </w:r>
    </w:p>
    <w:p w:rsidR="00FC07A4" w:rsidRDefault="00FC07A4" w:rsidP="00FC07A4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составе</w:t>
      </w:r>
      <w:r w:rsidR="00230AC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комиссии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работали специалисты, привлекаемые на временной основе: </w:t>
      </w:r>
    </w:p>
    <w:p w:rsidR="00FC07A4" w:rsidRDefault="00FC07A4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О.А. Ремнева руководитель  ТПМПК, учитель-дефектолог МБДОУ «Центр развития ребёнка – детский сад «Лучик»; </w:t>
      </w:r>
    </w:p>
    <w:p w:rsidR="00FC07A4" w:rsidRDefault="00FC07A4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Н.П. Галкина,</w:t>
      </w:r>
      <w:r w:rsidR="0062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ТПМПК, учитель-логопед МБДОУ «Детский сад № 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Н.Н. Круглова,  детский врач-психиатр ТОГБУЗ «Мичуринская психиатрическая больница»;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А.Н. Данилин, детский врач-офтальмолог ТО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ГБУЗ «Городская больница №2» </w:t>
      </w:r>
      <w:r>
        <w:rPr>
          <w:rFonts w:ascii="Times New Roman" w:eastAsia="Times New Roman" w:hAnsi="Times New Roman" w:cs="Times New Roman"/>
          <w:sz w:val="28"/>
          <w:szCs w:val="28"/>
        </w:rPr>
        <w:t>г. Мичуринска;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Хурбаев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детский врач-хирург ТОГБУЗ «Городская больница №2»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-С.Л. Матвеева врач-отоларинголог «Городская больница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2»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Мичуринска; </w:t>
      </w:r>
    </w:p>
    <w:p w:rsidR="00FC07A4" w:rsidRDefault="00230AC3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Е.Н. Рысева</w:t>
      </w:r>
      <w:r w:rsidR="00FC07A4">
        <w:rPr>
          <w:rFonts w:ascii="Times New Roman" w:eastAsia="Times New Roman" w:hAnsi="Times New Roman" w:cs="Times New Roman"/>
          <w:sz w:val="28"/>
          <w:szCs w:val="28"/>
        </w:rPr>
        <w:t xml:space="preserve">, врач-педиатр ТОГБУЗ «Городская больница №2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C07A4">
        <w:rPr>
          <w:rFonts w:ascii="Times New Roman" w:eastAsia="Times New Roman" w:hAnsi="Times New Roman" w:cs="Times New Roman"/>
          <w:sz w:val="28"/>
          <w:szCs w:val="28"/>
        </w:rPr>
        <w:t>г. Мичуринска»;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Е.Н. Чиркина, учитель-логопед МБДОУ «Детский сад комбинированного вида №23 «Ручеек»;</w:t>
      </w:r>
    </w:p>
    <w:p w:rsidR="00FC07A4" w:rsidRDefault="00FC07A4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Смыкова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 МБДОУ «Детский сад  №9 «Чебурашка»;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EED">
        <w:rPr>
          <w:rFonts w:ascii="Times New Roman" w:eastAsia="Times New Roman" w:hAnsi="Times New Roman" w:cs="Times New Roman"/>
          <w:sz w:val="28"/>
          <w:szCs w:val="28"/>
        </w:rPr>
        <w:t>Т.А. Попова</w:t>
      </w:r>
      <w:r>
        <w:rPr>
          <w:rFonts w:ascii="Times New Roman" w:eastAsia="Times New Roman" w:hAnsi="Times New Roman" w:cs="Times New Roman"/>
          <w:sz w:val="28"/>
          <w:szCs w:val="28"/>
        </w:rPr>
        <w:t>, социальный педагог МБОУ СОШ №</w:t>
      </w:r>
      <w:r w:rsidR="00230AC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Е.Е.Хващевская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педагог-психолог МБДОУ «Детский сад комбинированного вида №23 «Ручеек»;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-Е.В. Кузнецова учитель-логопед МБДОУ «Детский сад  №11 «Олененок»;   </w:t>
      </w:r>
    </w:p>
    <w:p w:rsidR="00FC07A4" w:rsidRDefault="00620FAC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М.Ю.</w:t>
      </w:r>
      <w:r w:rsidR="00FC07A4"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 w:rsidR="00FC07A4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МБУ «Учебно-методический и информационный центр»</w:t>
      </w:r>
      <w:r w:rsidR="00230A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AC3" w:rsidRDefault="00230AC3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417EE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анунникова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В.С., учитель-логопед МБОУ «Школа для обучающихся с ОВЗ»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течение года все специалисты ТПМПК повышали свою квалификацию, проходили курсы, участвовали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семинарах. </w:t>
      </w:r>
    </w:p>
    <w:p w:rsidR="00FC07A4" w:rsidRDefault="00FC07A4" w:rsidP="00FC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деятельности городских профессиональных объединений учителей-логопедов и учителей-дефектологов образовательных организаций города специалистами ТПМПК проводилось консультирование педагогов по вопросам подготовки и оформления документации на детей и подростков для представления в ТПМПК.</w:t>
      </w:r>
    </w:p>
    <w:p w:rsidR="00FC07A4" w:rsidRDefault="00FC07A4" w:rsidP="00620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F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показал,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 отношении детей с ограниченными возможностями здоровья должна быть ориентирована на выполнение следующих основных задач:</w:t>
      </w:r>
    </w:p>
    <w:p w:rsidR="00FC07A4" w:rsidRDefault="00FC07A4" w:rsidP="00620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FC07A4" w:rsidRDefault="00FC07A4" w:rsidP="00620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Усилить контроль за эффективностью деятельности дошкольных и школьных психолого-медико-педагогических консилиумов.</w:t>
      </w:r>
    </w:p>
    <w:p w:rsidR="00FC07A4" w:rsidRDefault="00FC07A4" w:rsidP="00620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Совершенствовать совместную деятельность ТПМПК и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FC07A4" w:rsidRDefault="00FC07A4" w:rsidP="00620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Формировать активную позицию родителей детей, прошедших обследование в ТПМПК, в помощи своему ребенку, повышение ответственности за его развитие.</w:t>
      </w:r>
    </w:p>
    <w:p w:rsidR="00FC07A4" w:rsidRDefault="00FC07A4" w:rsidP="00620F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7A4" w:rsidRDefault="00FC07A4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7A4" w:rsidRDefault="00FC07A4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7A4" w:rsidRDefault="00417EED" w:rsidP="00FC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19.12.</w:t>
      </w:r>
      <w:r w:rsidR="00230AC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C0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7A4" w:rsidRDefault="00FC07A4" w:rsidP="00FC07A4">
      <w:pPr>
        <w:rPr>
          <w:rFonts w:eastAsiaTheme="minorHAnsi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  ТПМПК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168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916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Ремнева</w:t>
      </w:r>
    </w:p>
    <w:p w:rsidR="009168E0" w:rsidRPr="00893B31" w:rsidRDefault="009168E0" w:rsidP="009168E0">
      <w:pPr>
        <w:spacing w:after="0" w:line="240" w:lineRule="auto"/>
        <w:rPr>
          <w:rFonts w:ascii="Times New Roman" w:hAnsi="Times New Roman" w:cs="Times New Roman"/>
        </w:rPr>
      </w:pPr>
      <w:r w:rsidRPr="00893B31">
        <w:rPr>
          <w:rFonts w:ascii="Times New Roman" w:hAnsi="Times New Roman" w:cs="Times New Roman"/>
        </w:rPr>
        <w:t xml:space="preserve">Подпись Ремневой О.А. заверяю. </w:t>
      </w:r>
    </w:p>
    <w:p w:rsidR="009168E0" w:rsidRPr="00893B31" w:rsidRDefault="009168E0" w:rsidP="009168E0">
      <w:pPr>
        <w:spacing w:after="0" w:line="240" w:lineRule="auto"/>
        <w:rPr>
          <w:rFonts w:ascii="Times New Roman" w:hAnsi="Times New Roman" w:cs="Times New Roman"/>
        </w:rPr>
      </w:pPr>
      <w:r w:rsidRPr="00893B31">
        <w:rPr>
          <w:rFonts w:ascii="Times New Roman" w:hAnsi="Times New Roman" w:cs="Times New Roman"/>
        </w:rPr>
        <w:t>Ведущий специалист управления народного образования</w:t>
      </w:r>
    </w:p>
    <w:p w:rsidR="009168E0" w:rsidRPr="00893B31" w:rsidRDefault="009168E0" w:rsidP="009168E0">
      <w:pPr>
        <w:spacing w:after="0" w:line="240" w:lineRule="auto"/>
        <w:rPr>
          <w:rFonts w:ascii="Times New Roman" w:hAnsi="Times New Roman" w:cs="Times New Roman"/>
        </w:rPr>
      </w:pPr>
      <w:r w:rsidRPr="00893B31">
        <w:rPr>
          <w:rFonts w:ascii="Times New Roman" w:hAnsi="Times New Roman" w:cs="Times New Roman"/>
        </w:rPr>
        <w:t>администрации города Мичуринска Тамбовской области</w:t>
      </w:r>
      <w:r>
        <w:rPr>
          <w:rFonts w:ascii="Times New Roman" w:hAnsi="Times New Roman" w:cs="Times New Roman"/>
        </w:rPr>
        <w:t xml:space="preserve">                                         О.С. Косенкова</w:t>
      </w:r>
    </w:p>
    <w:p w:rsidR="002E790A" w:rsidRDefault="002E790A"/>
    <w:sectPr w:rsidR="002E790A" w:rsidSect="002F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7A4"/>
    <w:rsid w:val="00230AC3"/>
    <w:rsid w:val="002E790A"/>
    <w:rsid w:val="002F1048"/>
    <w:rsid w:val="00417EED"/>
    <w:rsid w:val="00620FAC"/>
    <w:rsid w:val="009168E0"/>
    <w:rsid w:val="00F21FE5"/>
    <w:rsid w:val="00F323AF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813F-C319-410F-BC71-D9F7CBE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8</cp:revision>
  <cp:lastPrinted>2022-12-19T13:19:00Z</cp:lastPrinted>
  <dcterms:created xsi:type="dcterms:W3CDTF">2022-06-09T08:08:00Z</dcterms:created>
  <dcterms:modified xsi:type="dcterms:W3CDTF">2022-12-19T13:19:00Z</dcterms:modified>
</cp:coreProperties>
</file>