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НАРОДНОГО ОБРАЗОВАНИЯ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МИЧУРИНСКА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F77F2" w:rsidRDefault="00EF77F2" w:rsidP="00EF7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7F2" w:rsidRDefault="004A6F1C" w:rsidP="00EF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4C8">
        <w:rPr>
          <w:rFonts w:ascii="Times New Roman" w:hAnsi="Times New Roman" w:cs="Times New Roman"/>
          <w:sz w:val="28"/>
          <w:szCs w:val="28"/>
        </w:rPr>
        <w:t>15.02.2017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77F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77F2">
        <w:rPr>
          <w:rFonts w:ascii="Times New Roman" w:hAnsi="Times New Roman" w:cs="Times New Roman"/>
          <w:sz w:val="28"/>
          <w:szCs w:val="28"/>
        </w:rPr>
        <w:t xml:space="preserve">г. Мичуринск                                      </w:t>
      </w:r>
      <w:r w:rsidR="005574C8">
        <w:rPr>
          <w:rFonts w:ascii="Times New Roman" w:hAnsi="Times New Roman" w:cs="Times New Roman"/>
          <w:sz w:val="28"/>
          <w:szCs w:val="28"/>
        </w:rPr>
        <w:t xml:space="preserve">     </w:t>
      </w:r>
      <w:r w:rsidR="00EF77F2">
        <w:rPr>
          <w:rFonts w:ascii="Times New Roman" w:hAnsi="Times New Roman" w:cs="Times New Roman"/>
          <w:sz w:val="28"/>
          <w:szCs w:val="28"/>
        </w:rPr>
        <w:t>№</w:t>
      </w:r>
      <w:r w:rsidR="005574C8">
        <w:rPr>
          <w:rFonts w:ascii="Times New Roman" w:hAnsi="Times New Roman" w:cs="Times New Roman"/>
          <w:sz w:val="28"/>
          <w:szCs w:val="28"/>
        </w:rPr>
        <w:t>103</w:t>
      </w:r>
      <w:r w:rsidR="00EF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F2" w:rsidRDefault="00EF77F2" w:rsidP="00EF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7F2" w:rsidRDefault="00EF77F2" w:rsidP="00EF7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управления народного образования                          от 18.01.2017 №24 «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приказ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 образования от 22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 №309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комиссии  города Мичуринска»</w:t>
      </w:r>
    </w:p>
    <w:p w:rsidR="00EF77F2" w:rsidRDefault="00EF77F2" w:rsidP="00EF7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7F2" w:rsidRDefault="00EF77F2" w:rsidP="00EF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Порядка 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Мичуринска</w:t>
      </w:r>
      <w:r w:rsidRPr="00EF7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соответствие с действующим законодательством</w:t>
      </w:r>
    </w:p>
    <w:p w:rsidR="00EF77F2" w:rsidRDefault="00EF77F2" w:rsidP="00EF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EF77F2" w:rsidRDefault="00EF77F2" w:rsidP="00EF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_DdeLink__555_5974571072"/>
      <w:bookmarkEnd w:id="0"/>
    </w:p>
    <w:p w:rsidR="00287469" w:rsidRDefault="00287469" w:rsidP="0028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F77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165CC">
        <w:rPr>
          <w:rFonts w:ascii="Times New Roman" w:eastAsia="Times New Roman" w:hAnsi="Times New Roman" w:cs="Times New Roman"/>
          <w:sz w:val="28"/>
          <w:szCs w:val="28"/>
        </w:rPr>
        <w:t>Исключить п.1.3 из</w:t>
      </w:r>
      <w:r w:rsidR="00EF77F2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4165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77F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народного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от 18.01.2017 №24 «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приказ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 образования от 22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 №309</w:t>
      </w:r>
      <w:r w:rsidRPr="00512A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работы территориальной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комиссии  города Мичуринска»</w:t>
      </w:r>
    </w:p>
    <w:p w:rsidR="00EF77F2" w:rsidRDefault="00EF77F2" w:rsidP="00EF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настоящий приказ на официальном сайте управления народного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77F2" w:rsidRDefault="00EF77F2" w:rsidP="00EF77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ведущего специалиста  управления народного образования О.С. Косенкову.</w:t>
      </w:r>
    </w:p>
    <w:p w:rsidR="00EF77F2" w:rsidRDefault="00EF77F2" w:rsidP="00EF77F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7F2" w:rsidRDefault="00EF77F2" w:rsidP="00EF77F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7F2" w:rsidRDefault="00EF77F2" w:rsidP="00EF77F2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7F2" w:rsidRDefault="00EF77F2" w:rsidP="00EF77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                                                                   С.В. Солопова</w:t>
      </w:r>
    </w:p>
    <w:p w:rsidR="00EF77F2" w:rsidRDefault="00EF77F2" w:rsidP="00EF77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7F2" w:rsidRDefault="00EF77F2" w:rsidP="00EF77F2">
      <w:pPr>
        <w:widowControl w:val="0"/>
        <w:suppressAutoHyphens/>
        <w:autoSpaceDN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2D28" w:rsidRDefault="00882D28"/>
    <w:sectPr w:rsidR="00882D28" w:rsidSect="004B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7F2"/>
    <w:rsid w:val="00287469"/>
    <w:rsid w:val="004165CC"/>
    <w:rsid w:val="004A6F1C"/>
    <w:rsid w:val="004B142F"/>
    <w:rsid w:val="005574C8"/>
    <w:rsid w:val="00882D28"/>
    <w:rsid w:val="00E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2017-02-15T07:38:00Z</cp:lastPrinted>
  <dcterms:created xsi:type="dcterms:W3CDTF">2017-02-15T07:04:00Z</dcterms:created>
  <dcterms:modified xsi:type="dcterms:W3CDTF">2019-01-16T12:07:00Z</dcterms:modified>
</cp:coreProperties>
</file>