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25" w:rsidRPr="00A1520E" w:rsidRDefault="00A1520E" w:rsidP="00A1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20E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A1520E" w:rsidRDefault="00A1520E" w:rsidP="00A1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20E">
        <w:rPr>
          <w:rFonts w:ascii="Times New Roman" w:hAnsi="Times New Roman" w:cs="Times New Roman"/>
          <w:b/>
          <w:sz w:val="28"/>
          <w:szCs w:val="28"/>
        </w:rPr>
        <w:t>«Реализаци регионального проекта «У</w:t>
      </w:r>
      <w:r w:rsidR="00A5031E">
        <w:rPr>
          <w:rFonts w:ascii="Times New Roman" w:hAnsi="Times New Roman" w:cs="Times New Roman"/>
          <w:b/>
          <w:sz w:val="28"/>
          <w:szCs w:val="28"/>
        </w:rPr>
        <w:t>с</w:t>
      </w:r>
      <w:r w:rsidRPr="00A1520E">
        <w:rPr>
          <w:rFonts w:ascii="Times New Roman" w:hAnsi="Times New Roman" w:cs="Times New Roman"/>
          <w:b/>
          <w:sz w:val="28"/>
          <w:szCs w:val="28"/>
        </w:rPr>
        <w:t>пех каждого ребенка» в рамках национального проекта «Образование» на 2019-2024 г.г.»</w:t>
      </w:r>
    </w:p>
    <w:p w:rsidR="00E92DAF" w:rsidRDefault="00E92DAF" w:rsidP="00A1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95C" w:rsidRDefault="008063A4" w:rsidP="00BB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063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063A4">
        <w:rPr>
          <w:rFonts w:ascii="Times New Roman" w:hAnsi="Times New Roman" w:cs="Times New Roman"/>
          <w:sz w:val="28"/>
          <w:szCs w:val="28"/>
        </w:rPr>
        <w:t>обеспечение к 2024 году для детей в возрасте от 5 до 18 лет до</w:t>
      </w:r>
      <w:r w:rsidRPr="008063A4">
        <w:rPr>
          <w:rFonts w:ascii="Times New Roman" w:hAnsi="Times New Roman" w:cs="Times New Roman"/>
          <w:sz w:val="28"/>
          <w:szCs w:val="28"/>
        </w:rPr>
        <w:t>с</w:t>
      </w:r>
      <w:r w:rsidRPr="008063A4">
        <w:rPr>
          <w:rFonts w:ascii="Times New Roman" w:hAnsi="Times New Roman" w:cs="Times New Roman"/>
          <w:sz w:val="28"/>
          <w:szCs w:val="28"/>
        </w:rPr>
        <w:t>тупных для каждого и качественных условий для воспитания гармонично развитой и социально ответственной личности путем увеличения охвата д</w:t>
      </w:r>
      <w:r w:rsidRPr="008063A4">
        <w:rPr>
          <w:rFonts w:ascii="Times New Roman" w:hAnsi="Times New Roman" w:cs="Times New Roman"/>
          <w:sz w:val="28"/>
          <w:szCs w:val="28"/>
        </w:rPr>
        <w:t>о</w:t>
      </w:r>
      <w:r w:rsidRPr="008063A4">
        <w:rPr>
          <w:rFonts w:ascii="Times New Roman" w:hAnsi="Times New Roman" w:cs="Times New Roman"/>
          <w:sz w:val="28"/>
          <w:szCs w:val="28"/>
        </w:rPr>
        <w:t>полнительным образованием до 80 % от общего числа детей</w:t>
      </w:r>
      <w:r w:rsidR="00873AF3">
        <w:rPr>
          <w:rFonts w:ascii="Times New Roman" w:hAnsi="Times New Roman" w:cs="Times New Roman"/>
          <w:sz w:val="28"/>
          <w:szCs w:val="28"/>
        </w:rPr>
        <w:t xml:space="preserve"> (в том числе о</w:t>
      </w:r>
      <w:r w:rsidR="00873AF3">
        <w:rPr>
          <w:rFonts w:ascii="Times New Roman" w:hAnsi="Times New Roman" w:cs="Times New Roman"/>
          <w:sz w:val="28"/>
          <w:szCs w:val="28"/>
        </w:rPr>
        <w:t>х</w:t>
      </w:r>
      <w:r w:rsidR="00873AF3">
        <w:rPr>
          <w:rFonts w:ascii="Times New Roman" w:hAnsi="Times New Roman" w:cs="Times New Roman"/>
          <w:sz w:val="28"/>
          <w:szCs w:val="28"/>
        </w:rPr>
        <w:t>вата не менее 27% детей по дополнительным общеобразовательным пр</w:t>
      </w:r>
      <w:r w:rsidR="00873AF3">
        <w:rPr>
          <w:rFonts w:ascii="Times New Roman" w:hAnsi="Times New Roman" w:cs="Times New Roman"/>
          <w:sz w:val="28"/>
          <w:szCs w:val="28"/>
        </w:rPr>
        <w:t>о</w:t>
      </w:r>
      <w:r w:rsidR="00873AF3">
        <w:rPr>
          <w:rFonts w:ascii="Times New Roman" w:hAnsi="Times New Roman" w:cs="Times New Roman"/>
          <w:sz w:val="28"/>
          <w:szCs w:val="28"/>
        </w:rPr>
        <w:t>граммам естественнонаучной и технической направленност</w:t>
      </w:r>
      <w:r w:rsidR="00FB07B7">
        <w:rPr>
          <w:rFonts w:ascii="Times New Roman" w:hAnsi="Times New Roman" w:cs="Times New Roman"/>
          <w:sz w:val="28"/>
          <w:szCs w:val="28"/>
        </w:rPr>
        <w:t>ей</w:t>
      </w:r>
      <w:r w:rsidR="00873AF3">
        <w:rPr>
          <w:rFonts w:ascii="Times New Roman" w:hAnsi="Times New Roman" w:cs="Times New Roman"/>
          <w:sz w:val="28"/>
          <w:szCs w:val="28"/>
        </w:rPr>
        <w:t>)</w:t>
      </w:r>
      <w:r w:rsidRPr="008063A4">
        <w:rPr>
          <w:rFonts w:ascii="Times New Roman" w:hAnsi="Times New Roman" w:cs="Times New Roman"/>
          <w:sz w:val="28"/>
          <w:szCs w:val="28"/>
        </w:rPr>
        <w:t>, обновления содержания и методов дополнительного</w:t>
      </w:r>
      <w:proofErr w:type="gramEnd"/>
      <w:r w:rsidRPr="008063A4">
        <w:rPr>
          <w:rFonts w:ascii="Times New Roman" w:hAnsi="Times New Roman" w:cs="Times New Roman"/>
          <w:sz w:val="28"/>
          <w:szCs w:val="28"/>
        </w:rPr>
        <w:t xml:space="preserve"> образования детей, развития кадр</w:t>
      </w:r>
      <w:r w:rsidRPr="008063A4">
        <w:rPr>
          <w:rFonts w:ascii="Times New Roman" w:hAnsi="Times New Roman" w:cs="Times New Roman"/>
          <w:sz w:val="28"/>
          <w:szCs w:val="28"/>
        </w:rPr>
        <w:t>о</w:t>
      </w:r>
      <w:r w:rsidRPr="008063A4">
        <w:rPr>
          <w:rFonts w:ascii="Times New Roman" w:hAnsi="Times New Roman" w:cs="Times New Roman"/>
          <w:sz w:val="28"/>
          <w:szCs w:val="28"/>
        </w:rPr>
        <w:t>вого потенциала и модернизации инфраструктуры системы дополнительного образования детей</w:t>
      </w:r>
      <w:r w:rsidR="00F9495C">
        <w:rPr>
          <w:rFonts w:ascii="Times New Roman" w:hAnsi="Times New Roman" w:cs="Times New Roman"/>
          <w:sz w:val="28"/>
          <w:szCs w:val="28"/>
        </w:rPr>
        <w:t>.</w:t>
      </w:r>
    </w:p>
    <w:p w:rsidR="008063A4" w:rsidRDefault="008063A4" w:rsidP="00BB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3A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0F1D" w:rsidRDefault="00F9495C" w:rsidP="00F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развитие спосбностей для успешности каждого ребенка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прцессе</w:t>
      </w:r>
      <w:r w:rsidR="001A0F1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21" w:rsidRDefault="0066607D" w:rsidP="00F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системы </w:t>
      </w:r>
      <w:r w:rsidR="000F29DA">
        <w:rPr>
          <w:rFonts w:ascii="Times New Roman" w:hAnsi="Times New Roman" w:cs="Times New Roman"/>
          <w:sz w:val="28"/>
          <w:szCs w:val="28"/>
        </w:rPr>
        <w:t>поддержки одаренных детей</w:t>
      </w:r>
      <w:r w:rsidR="00BA1FD6">
        <w:rPr>
          <w:rFonts w:ascii="Times New Roman" w:hAnsi="Times New Roman" w:cs="Times New Roman"/>
          <w:sz w:val="28"/>
          <w:szCs w:val="28"/>
        </w:rPr>
        <w:t xml:space="preserve"> через реализацию региональных проектов в рамках осуществления межв</w:t>
      </w:r>
      <w:r w:rsidR="00BA1FD6">
        <w:rPr>
          <w:rFonts w:ascii="Times New Roman" w:hAnsi="Times New Roman" w:cs="Times New Roman"/>
          <w:sz w:val="28"/>
          <w:szCs w:val="28"/>
        </w:rPr>
        <w:t>е</w:t>
      </w:r>
      <w:r w:rsidR="00BA1FD6">
        <w:rPr>
          <w:rFonts w:ascii="Times New Roman" w:hAnsi="Times New Roman" w:cs="Times New Roman"/>
          <w:sz w:val="28"/>
          <w:szCs w:val="28"/>
        </w:rPr>
        <w:t>домственного взаимодействия</w:t>
      </w:r>
      <w:r w:rsidR="000F29DA">
        <w:rPr>
          <w:rFonts w:ascii="Times New Roman" w:hAnsi="Times New Roman" w:cs="Times New Roman"/>
          <w:sz w:val="28"/>
          <w:szCs w:val="28"/>
        </w:rPr>
        <w:t>;</w:t>
      </w:r>
    </w:p>
    <w:p w:rsidR="000F29DA" w:rsidRDefault="000F29DA" w:rsidP="00F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FD6">
        <w:rPr>
          <w:rFonts w:ascii="Times New Roman" w:hAnsi="Times New Roman" w:cs="Times New Roman"/>
          <w:sz w:val="28"/>
          <w:szCs w:val="28"/>
        </w:rPr>
        <w:t>формирование творческой индивидуальности</w:t>
      </w:r>
      <w:r w:rsidR="001A0F1D">
        <w:rPr>
          <w:rFonts w:ascii="Times New Roman" w:hAnsi="Times New Roman" w:cs="Times New Roman"/>
          <w:sz w:val="28"/>
          <w:szCs w:val="28"/>
        </w:rPr>
        <w:t xml:space="preserve"> у</w:t>
      </w:r>
      <w:r w:rsidR="00BA1FD6">
        <w:rPr>
          <w:rFonts w:ascii="Times New Roman" w:hAnsi="Times New Roman" w:cs="Times New Roman"/>
          <w:sz w:val="28"/>
          <w:szCs w:val="28"/>
        </w:rPr>
        <w:t xml:space="preserve"> </w:t>
      </w:r>
      <w:r w:rsidR="001A0F1D">
        <w:rPr>
          <w:rFonts w:ascii="Times New Roman" w:hAnsi="Times New Roman" w:cs="Times New Roman"/>
          <w:sz w:val="28"/>
          <w:szCs w:val="28"/>
        </w:rPr>
        <w:t>детей</w:t>
      </w:r>
      <w:r w:rsidR="00BA1FD6">
        <w:rPr>
          <w:rFonts w:ascii="Times New Roman" w:hAnsi="Times New Roman" w:cs="Times New Roman"/>
          <w:sz w:val="28"/>
          <w:szCs w:val="28"/>
        </w:rPr>
        <w:t>, основанно</w:t>
      </w:r>
      <w:r w:rsidR="001A0F1D">
        <w:rPr>
          <w:rFonts w:ascii="Times New Roman" w:hAnsi="Times New Roman" w:cs="Times New Roman"/>
          <w:sz w:val="28"/>
          <w:szCs w:val="28"/>
        </w:rPr>
        <w:t>й</w:t>
      </w:r>
      <w:r w:rsidR="00BA1FD6">
        <w:rPr>
          <w:rFonts w:ascii="Times New Roman" w:hAnsi="Times New Roman" w:cs="Times New Roman"/>
          <w:sz w:val="28"/>
          <w:szCs w:val="28"/>
        </w:rPr>
        <w:t xml:space="preserve"> на выстраивании индивидуального «маршрута» с учетом специфики </w:t>
      </w:r>
      <w:r w:rsidR="0037619F">
        <w:rPr>
          <w:rFonts w:ascii="Times New Roman" w:hAnsi="Times New Roman" w:cs="Times New Roman"/>
          <w:sz w:val="28"/>
          <w:szCs w:val="28"/>
        </w:rPr>
        <w:t>их</w:t>
      </w:r>
      <w:r w:rsidR="00BA1FD6">
        <w:rPr>
          <w:rFonts w:ascii="Times New Roman" w:hAnsi="Times New Roman" w:cs="Times New Roman"/>
          <w:sz w:val="28"/>
          <w:szCs w:val="28"/>
        </w:rPr>
        <w:t xml:space="preserve"> творч</w:t>
      </w:r>
      <w:r w:rsidR="00BA1FD6">
        <w:rPr>
          <w:rFonts w:ascii="Times New Roman" w:hAnsi="Times New Roman" w:cs="Times New Roman"/>
          <w:sz w:val="28"/>
          <w:szCs w:val="28"/>
        </w:rPr>
        <w:t>е</w:t>
      </w:r>
      <w:r w:rsidR="00BA1FD6">
        <w:rPr>
          <w:rFonts w:ascii="Times New Roman" w:hAnsi="Times New Roman" w:cs="Times New Roman"/>
          <w:sz w:val="28"/>
          <w:szCs w:val="28"/>
        </w:rPr>
        <w:t>ской и индивидуальной одаренности;</w:t>
      </w:r>
    </w:p>
    <w:p w:rsidR="00BA1FD6" w:rsidRDefault="00BA1FD6" w:rsidP="00F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детей в систему массовых мероприятий, направленных на раскрытие их творческого потенциала</w:t>
      </w:r>
      <w:r w:rsidR="0037619F">
        <w:rPr>
          <w:rFonts w:ascii="Times New Roman" w:hAnsi="Times New Roman" w:cs="Times New Roman"/>
          <w:sz w:val="28"/>
          <w:szCs w:val="28"/>
        </w:rPr>
        <w:t>;</w:t>
      </w:r>
    </w:p>
    <w:p w:rsidR="0037619F" w:rsidRDefault="0037619F" w:rsidP="00F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образовательных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дений, работающих с </w:t>
      </w:r>
      <w:r w:rsidR="00E67B00">
        <w:rPr>
          <w:rFonts w:ascii="Times New Roman" w:hAnsi="Times New Roman" w:cs="Times New Roman"/>
          <w:sz w:val="28"/>
          <w:szCs w:val="28"/>
        </w:rPr>
        <w:t>одаренными детьми в рамках реализации региональных целевых программ.</w:t>
      </w:r>
    </w:p>
    <w:p w:rsidR="00E67B00" w:rsidRDefault="00E67B00" w:rsidP="00F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0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7B00" w:rsidRDefault="00512608" w:rsidP="00F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Сформирован пакет инструментария для определения уровня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(мониторинг, диагностика).</w:t>
      </w:r>
    </w:p>
    <w:p w:rsidR="00512608" w:rsidRDefault="00512608" w:rsidP="00F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 перечень проектов по развивающим областям.</w:t>
      </w:r>
    </w:p>
    <w:p w:rsidR="00512608" w:rsidRDefault="00512608" w:rsidP="00F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Разработаны рабочие программы по направлениям одаренности.</w:t>
      </w:r>
    </w:p>
    <w:p w:rsidR="00B40166" w:rsidRDefault="00B40166" w:rsidP="00F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4C24">
        <w:rPr>
          <w:rFonts w:ascii="Times New Roman" w:hAnsi="Times New Roman" w:cs="Times New Roman"/>
          <w:sz w:val="28"/>
          <w:szCs w:val="28"/>
        </w:rPr>
        <w:t>Собран Кейс методического сопровождения:</w:t>
      </w:r>
    </w:p>
    <w:p w:rsidR="00C24C24" w:rsidRDefault="00C24C24" w:rsidP="00F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база методического сопровождения;</w:t>
      </w:r>
    </w:p>
    <w:p w:rsidR="00C24C24" w:rsidRDefault="00C24C24" w:rsidP="00F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электронного портала.</w:t>
      </w:r>
    </w:p>
    <w:p w:rsidR="006A7BCD" w:rsidRDefault="006A7BCD" w:rsidP="00F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Организовано образовательное пространство в соответствии с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зуемым проектом.</w:t>
      </w:r>
    </w:p>
    <w:p w:rsidR="00A65B02" w:rsidRDefault="00A6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708"/>
        <w:gridCol w:w="3881"/>
        <w:gridCol w:w="1780"/>
        <w:gridCol w:w="3202"/>
      </w:tblGrid>
      <w:tr w:rsidR="004B386E" w:rsidTr="00B62EEB">
        <w:tc>
          <w:tcPr>
            <w:tcW w:w="708" w:type="dxa"/>
          </w:tcPr>
          <w:p w:rsidR="00A65B02" w:rsidRDefault="00A65B02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81" w:type="dxa"/>
          </w:tcPr>
          <w:p w:rsidR="00A65B02" w:rsidRDefault="00A65B02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80" w:type="dxa"/>
          </w:tcPr>
          <w:p w:rsidR="00A65B02" w:rsidRDefault="00A65B02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3202" w:type="dxa"/>
          </w:tcPr>
          <w:p w:rsidR="00A65B02" w:rsidRDefault="000B2D19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</w:p>
        </w:tc>
      </w:tr>
      <w:tr w:rsidR="005E43B2" w:rsidTr="0051095F">
        <w:tc>
          <w:tcPr>
            <w:tcW w:w="9571" w:type="dxa"/>
            <w:gridSpan w:val="4"/>
          </w:tcPr>
          <w:p w:rsidR="005E43B2" w:rsidRPr="005D6E97" w:rsidRDefault="00170D96" w:rsidP="001E7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E9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F3051E" w:rsidTr="0051095F">
        <w:tc>
          <w:tcPr>
            <w:tcW w:w="9571" w:type="dxa"/>
            <w:gridSpan w:val="4"/>
          </w:tcPr>
          <w:p w:rsidR="00F3051E" w:rsidRPr="00F3051E" w:rsidRDefault="00F3051E" w:rsidP="001E7F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51E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Открытые онлайнуроки, реализуемые с учетом опыта открытых уроков «Проектория»</w:t>
            </w:r>
          </w:p>
        </w:tc>
      </w:tr>
      <w:tr w:rsidR="004B386E" w:rsidTr="00B62EEB">
        <w:tc>
          <w:tcPr>
            <w:tcW w:w="708" w:type="dxa"/>
          </w:tcPr>
          <w:p w:rsidR="00A65B02" w:rsidRDefault="00A65B02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0B3537" w:rsidRPr="006C4003" w:rsidRDefault="000B3537" w:rsidP="000D3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7E79DA" w:rsidRDefault="007E79DA" w:rsidP="00E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A65B02" w:rsidRPr="0055653D" w:rsidRDefault="00A65B02" w:rsidP="00556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6E" w:rsidTr="00B62EEB">
        <w:tc>
          <w:tcPr>
            <w:tcW w:w="708" w:type="dxa"/>
            <w:vMerge w:val="restart"/>
          </w:tcPr>
          <w:p w:rsidR="009D07B2" w:rsidRDefault="009D07B2" w:rsidP="00FD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1" w:type="dxa"/>
          </w:tcPr>
          <w:p w:rsidR="009D07B2" w:rsidRDefault="009D07B2" w:rsidP="000D3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0 % от о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щего числа обучающихся </w:t>
            </w:r>
            <w:r w:rsidR="005776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776A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776A7">
              <w:rPr>
                <w:rFonts w:ascii="Times New Roman" w:hAnsi="Times New Roman" w:cs="Times New Roman"/>
                <w:sz w:val="28"/>
                <w:szCs w:val="28"/>
              </w:rPr>
              <w:t>ичуринска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примут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открытых онлайнуроках, реализуемых с учетом опыта цикла открытых уроков «Пр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ектория», направленных на раннюю профориентацию </w:t>
            </w:r>
          </w:p>
          <w:p w:rsidR="009D07B2" w:rsidRDefault="009D07B2" w:rsidP="00E9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9D07B2" w:rsidRDefault="009D07B2" w:rsidP="000D3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9D07B2" w:rsidRDefault="009D07B2" w:rsidP="00E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vMerge w:val="restart"/>
          </w:tcPr>
          <w:p w:rsidR="009D07B2" w:rsidRDefault="009D07B2" w:rsidP="0057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2019 по 2024 г</w:t>
            </w:r>
            <w:r w:rsidR="005776A7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  <w:r w:rsidRPr="0055653D">
              <w:rPr>
                <w:rFonts w:ascii="Times New Roman" w:hAnsi="Times New Roman" w:cs="Times New Roman"/>
                <w:sz w:val="28"/>
                <w:szCs w:val="28"/>
              </w:rPr>
              <w:t xml:space="preserve"> в открытых онла</w:t>
            </w:r>
            <w:r w:rsidRPr="005565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5653D">
              <w:rPr>
                <w:rFonts w:ascii="Times New Roman" w:hAnsi="Times New Roman" w:cs="Times New Roman"/>
                <w:sz w:val="28"/>
                <w:szCs w:val="28"/>
              </w:rPr>
              <w:t>нуроках, реализуемых с учетом опыта цикла о</w:t>
            </w:r>
            <w:r w:rsidRPr="005565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653D">
              <w:rPr>
                <w:rFonts w:ascii="Times New Roman" w:hAnsi="Times New Roman" w:cs="Times New Roman"/>
                <w:sz w:val="28"/>
                <w:szCs w:val="28"/>
              </w:rPr>
              <w:t>крытых уроков «Прое</w:t>
            </w:r>
            <w:r w:rsidRPr="005565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653D">
              <w:rPr>
                <w:rFonts w:ascii="Times New Roman" w:hAnsi="Times New Roman" w:cs="Times New Roman"/>
                <w:sz w:val="28"/>
                <w:szCs w:val="28"/>
              </w:rPr>
              <w:t>тория», направленных на раннюю профорие</w:t>
            </w:r>
            <w:r w:rsidRPr="005565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653D">
              <w:rPr>
                <w:rFonts w:ascii="Times New Roman" w:hAnsi="Times New Roman" w:cs="Times New Roman"/>
                <w:sz w:val="28"/>
                <w:szCs w:val="28"/>
              </w:rPr>
              <w:t>тацию,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Pr="0055653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55653D">
              <w:rPr>
                <w:rFonts w:ascii="Times New Roman" w:hAnsi="Times New Roman" w:cs="Times New Roman"/>
                <w:sz w:val="28"/>
                <w:szCs w:val="28"/>
              </w:rPr>
              <w:t xml:space="preserve"> % от общего числа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Мичуринска</w:t>
            </w:r>
          </w:p>
        </w:tc>
      </w:tr>
      <w:tr w:rsidR="004B386E" w:rsidTr="00B62EEB">
        <w:tc>
          <w:tcPr>
            <w:tcW w:w="708" w:type="dxa"/>
            <w:vMerge/>
          </w:tcPr>
          <w:p w:rsidR="009D07B2" w:rsidRDefault="009D07B2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9D07B2" w:rsidRDefault="009D07B2" w:rsidP="000D3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 % от о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щего числа обучающихся </w:t>
            </w:r>
            <w:r w:rsidR="005776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776A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776A7">
              <w:rPr>
                <w:rFonts w:ascii="Times New Roman" w:hAnsi="Times New Roman" w:cs="Times New Roman"/>
                <w:sz w:val="28"/>
                <w:szCs w:val="28"/>
              </w:rPr>
              <w:t>ичуринска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примут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открытых онлайнуроках, реализуемых с учетом опыта цикла открытых уроков «Пр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ектория», направленных на раннюю профориентацию</w:t>
            </w:r>
            <w:r w:rsidR="0057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7B2" w:rsidRDefault="009D07B2" w:rsidP="00E9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9D07B2" w:rsidRDefault="009D07B2" w:rsidP="00E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02" w:type="dxa"/>
            <w:vMerge/>
          </w:tcPr>
          <w:p w:rsidR="009D07B2" w:rsidRDefault="009D07B2" w:rsidP="00556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6E" w:rsidTr="00B62EEB">
        <w:tc>
          <w:tcPr>
            <w:tcW w:w="708" w:type="dxa"/>
            <w:vMerge/>
          </w:tcPr>
          <w:p w:rsidR="009D07B2" w:rsidRDefault="009D07B2" w:rsidP="00103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9D07B2" w:rsidRDefault="009D07B2" w:rsidP="00E9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5 % от о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щего числа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9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629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629B2">
              <w:rPr>
                <w:rFonts w:ascii="Times New Roman" w:hAnsi="Times New Roman" w:cs="Times New Roman"/>
                <w:sz w:val="28"/>
                <w:szCs w:val="28"/>
              </w:rPr>
              <w:t>ичуринска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стие в открытых онлайнур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780" w:type="dxa"/>
          </w:tcPr>
          <w:p w:rsidR="009D07B2" w:rsidRDefault="009D07B2" w:rsidP="00E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02" w:type="dxa"/>
            <w:vMerge/>
          </w:tcPr>
          <w:p w:rsidR="009D07B2" w:rsidRDefault="009D07B2" w:rsidP="00556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6E" w:rsidTr="00B62EEB">
        <w:tc>
          <w:tcPr>
            <w:tcW w:w="708" w:type="dxa"/>
            <w:vMerge/>
          </w:tcPr>
          <w:p w:rsidR="009D07B2" w:rsidRDefault="009D07B2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9D07B2" w:rsidRDefault="009D07B2" w:rsidP="00E9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5 % от о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щего числа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9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629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629B2">
              <w:rPr>
                <w:rFonts w:ascii="Times New Roman" w:hAnsi="Times New Roman" w:cs="Times New Roman"/>
                <w:sz w:val="28"/>
                <w:szCs w:val="28"/>
              </w:rPr>
              <w:t>ичуринска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примут 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стие в открытых онлайнур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780" w:type="dxa"/>
          </w:tcPr>
          <w:p w:rsidR="009D07B2" w:rsidRDefault="009D07B2" w:rsidP="00E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202" w:type="dxa"/>
            <w:vMerge/>
          </w:tcPr>
          <w:p w:rsidR="009D07B2" w:rsidRDefault="009D07B2" w:rsidP="00556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6E" w:rsidTr="00B62EEB">
        <w:tc>
          <w:tcPr>
            <w:tcW w:w="708" w:type="dxa"/>
            <w:vMerge/>
          </w:tcPr>
          <w:p w:rsidR="009D07B2" w:rsidRDefault="009D07B2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9D07B2" w:rsidRDefault="009D07B2" w:rsidP="000D3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Не менее чем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 % от о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щего числа обучающихся </w:t>
            </w:r>
            <w:r w:rsidR="00C629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629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629B2">
              <w:rPr>
                <w:rFonts w:ascii="Times New Roman" w:hAnsi="Times New Roman" w:cs="Times New Roman"/>
                <w:sz w:val="28"/>
                <w:szCs w:val="28"/>
              </w:rPr>
              <w:t>ичуринска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примут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открытых онлайнуроках, реализуемых с учетом опыта цикла открытых уроков «Пр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ектория», направленных на раннюю профориентацию</w:t>
            </w:r>
          </w:p>
          <w:p w:rsidR="009D07B2" w:rsidRDefault="009D07B2" w:rsidP="00E9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9D07B2" w:rsidRDefault="009D07B2" w:rsidP="00E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3202" w:type="dxa"/>
            <w:vMerge/>
          </w:tcPr>
          <w:p w:rsidR="009D07B2" w:rsidRDefault="009D07B2" w:rsidP="00556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6E" w:rsidTr="00B62EEB">
        <w:tc>
          <w:tcPr>
            <w:tcW w:w="708" w:type="dxa"/>
            <w:vMerge/>
          </w:tcPr>
          <w:p w:rsidR="009D07B2" w:rsidRDefault="009D07B2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9D07B2" w:rsidRDefault="009D07B2" w:rsidP="000D3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 % от о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щего числа обучающихся </w:t>
            </w:r>
            <w:r w:rsidR="00C629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629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629B2">
              <w:rPr>
                <w:rFonts w:ascii="Times New Roman" w:hAnsi="Times New Roman" w:cs="Times New Roman"/>
                <w:sz w:val="28"/>
                <w:szCs w:val="28"/>
              </w:rPr>
              <w:t>ичуринска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примут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открытых онлайнуроках, реализуемых с учетом опыта цикла открытых уроков «Пр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003">
              <w:rPr>
                <w:rFonts w:ascii="Times New Roman" w:hAnsi="Times New Roman" w:cs="Times New Roman"/>
                <w:sz w:val="28"/>
                <w:szCs w:val="28"/>
              </w:rPr>
              <w:t>ектория», направленных на раннюю профориентацию</w:t>
            </w:r>
          </w:p>
          <w:p w:rsidR="009D07B2" w:rsidRDefault="009D07B2" w:rsidP="000D3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9D07B2" w:rsidRDefault="009D07B2" w:rsidP="00E9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202" w:type="dxa"/>
            <w:vMerge/>
          </w:tcPr>
          <w:p w:rsidR="009D07B2" w:rsidRDefault="009D07B2" w:rsidP="00556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DF4" w:rsidTr="00195A88">
        <w:tc>
          <w:tcPr>
            <w:tcW w:w="9571" w:type="dxa"/>
            <w:gridSpan w:val="4"/>
          </w:tcPr>
          <w:p w:rsidR="00292DF4" w:rsidRPr="00A572D3" w:rsidRDefault="00A572D3" w:rsidP="00A572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2D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292DF4" w:rsidRPr="00A572D3">
              <w:rPr>
                <w:rFonts w:ascii="Times New Roman" w:hAnsi="Times New Roman" w:cs="Times New Roman"/>
                <w:i/>
                <w:sz w:val="28"/>
                <w:szCs w:val="28"/>
              </w:rPr>
              <w:t>остроени</w:t>
            </w:r>
            <w:r w:rsidRPr="00A572D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292DF4" w:rsidRPr="00A572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учебного плана в соответствии с выбранными профессиональными компетенциями (профессиональными областями де</w:t>
            </w:r>
            <w:r w:rsidR="00292DF4" w:rsidRPr="00A572D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292DF4" w:rsidRPr="00A572D3">
              <w:rPr>
                <w:rFonts w:ascii="Times New Roman" w:hAnsi="Times New Roman" w:cs="Times New Roman"/>
                <w:i/>
                <w:sz w:val="28"/>
                <w:szCs w:val="28"/>
              </w:rPr>
              <w:t>тельности) с учетом реализации проекта «Билет в будущее»</w:t>
            </w:r>
          </w:p>
        </w:tc>
      </w:tr>
      <w:tr w:rsidR="004B386E" w:rsidTr="00B62EEB">
        <w:tc>
          <w:tcPr>
            <w:tcW w:w="708" w:type="dxa"/>
          </w:tcPr>
          <w:p w:rsidR="009D07B2" w:rsidRDefault="00A572D3" w:rsidP="00A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1" w:type="dxa"/>
          </w:tcPr>
          <w:p w:rsidR="009D07B2" w:rsidRPr="00A572D3" w:rsidRDefault="00A572D3" w:rsidP="0077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D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77168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8B5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 тыс. детей</w:t>
            </w:r>
            <w:r w:rsidRPr="00A5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лучат</w:t>
            </w:r>
            <w:r w:rsidRPr="00A572D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п</w:t>
            </w:r>
            <w:r w:rsidRPr="00A572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72D3">
              <w:rPr>
                <w:rFonts w:ascii="Times New Roman" w:hAnsi="Times New Roman" w:cs="Times New Roman"/>
                <w:sz w:val="28"/>
                <w:szCs w:val="28"/>
              </w:rPr>
              <w:t>строению индивидуального учебного плана в соответс</w:t>
            </w:r>
            <w:r w:rsidRPr="00A572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572D3">
              <w:rPr>
                <w:rFonts w:ascii="Times New Roman" w:hAnsi="Times New Roman" w:cs="Times New Roman"/>
                <w:sz w:val="28"/>
                <w:szCs w:val="28"/>
              </w:rPr>
              <w:t>вии с выбранными профе</w:t>
            </w:r>
            <w:r w:rsidRPr="00A572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72D3">
              <w:rPr>
                <w:rFonts w:ascii="Times New Roman" w:hAnsi="Times New Roman" w:cs="Times New Roman"/>
                <w:sz w:val="28"/>
                <w:szCs w:val="28"/>
              </w:rPr>
              <w:t>сиональными компетенциями (профессиональными обла</w:t>
            </w:r>
            <w:r w:rsidRPr="00A572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72D3">
              <w:rPr>
                <w:rFonts w:ascii="Times New Roman" w:hAnsi="Times New Roman" w:cs="Times New Roman"/>
                <w:sz w:val="28"/>
                <w:szCs w:val="28"/>
              </w:rPr>
              <w:t>тями деятельности) с учетом реализации проекта «Билет в будущее»</w:t>
            </w:r>
          </w:p>
        </w:tc>
        <w:tc>
          <w:tcPr>
            <w:tcW w:w="1780" w:type="dxa"/>
          </w:tcPr>
          <w:p w:rsidR="009D07B2" w:rsidRDefault="00727089" w:rsidP="0072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202" w:type="dxa"/>
          </w:tcPr>
          <w:p w:rsidR="009D07B2" w:rsidRPr="00771688" w:rsidRDefault="00771688" w:rsidP="0077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Функционирует система мер ранней профорие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 xml:space="preserve">тации, которая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 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ознакомление об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чающихся 6-11 классов с современными пр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фессиями, позвол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ределить професси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нальные интересы д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тей, получить рекоме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дации по построению индивидуального уче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ного плана. Система о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новывается на реализ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ции дополнительных общеобразовательных программ, включающих в себя механизмы пр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фессиональных проб и работу с лучшими пре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71688">
              <w:rPr>
                <w:rFonts w:ascii="Times New Roman" w:hAnsi="Times New Roman" w:cs="Times New Roman"/>
                <w:sz w:val="28"/>
                <w:szCs w:val="28"/>
              </w:rPr>
              <w:t>ставителями профессий, а также использовании цифровых инструментов (сводное электронное портфолио).</w:t>
            </w:r>
          </w:p>
        </w:tc>
      </w:tr>
      <w:tr w:rsidR="004A6FFE" w:rsidTr="006A1350">
        <w:tc>
          <w:tcPr>
            <w:tcW w:w="9571" w:type="dxa"/>
            <w:gridSpan w:val="4"/>
          </w:tcPr>
          <w:p w:rsidR="004A6FFE" w:rsidRPr="004A6FFE" w:rsidRDefault="004A6FFE" w:rsidP="000B53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F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Открытие Биоквантума на базе </w:t>
            </w:r>
            <w:r w:rsidR="000B5318" w:rsidRPr="00C629B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«Школы научно-технологического центра имени И.В.Мичурина»</w:t>
            </w:r>
          </w:p>
        </w:tc>
      </w:tr>
      <w:tr w:rsidR="004A6FFE" w:rsidTr="00B62EEB">
        <w:tc>
          <w:tcPr>
            <w:tcW w:w="708" w:type="dxa"/>
          </w:tcPr>
          <w:p w:rsidR="004A6FFE" w:rsidRDefault="004A6FFE" w:rsidP="00A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1" w:type="dxa"/>
          </w:tcPr>
          <w:p w:rsidR="004A6FFE" w:rsidRPr="00A572D3" w:rsidRDefault="000B5318" w:rsidP="0097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Биоквантума в </w:t>
            </w:r>
            <w:r w:rsidRPr="000B531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«Школ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0B531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научно-технологического центра имени И.В.Мичурина»</w:t>
            </w:r>
            <w:r w:rsidR="0097789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я</w:t>
            </w:r>
            <w:r w:rsidR="0097789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  <w:r w:rsidR="0097789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ляющегося </w:t>
            </w:r>
            <w:r w:rsidR="0097789F" w:rsidRPr="008F6C66">
              <w:rPr>
                <w:sz w:val="28"/>
                <w:szCs w:val="28"/>
              </w:rPr>
              <w:t xml:space="preserve"> </w:t>
            </w:r>
            <w:r w:rsidR="0097789F" w:rsidRPr="0097789F">
              <w:rPr>
                <w:rFonts w:ascii="Times New Roman" w:hAnsi="Times New Roman" w:cs="Times New Roman"/>
                <w:sz w:val="28"/>
                <w:szCs w:val="28"/>
              </w:rPr>
              <w:t>сегментом</w:t>
            </w:r>
            <w:r w:rsidR="0097789F" w:rsidRPr="00977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789F" w:rsidRPr="0097789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97789F" w:rsidRPr="009778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7789F" w:rsidRPr="0097789F">
              <w:rPr>
                <w:rFonts w:ascii="Times New Roman" w:hAnsi="Times New Roman" w:cs="Times New Roman"/>
                <w:sz w:val="28"/>
                <w:szCs w:val="28"/>
              </w:rPr>
              <w:t>ского технопарка «Квантор</w:t>
            </w:r>
            <w:r w:rsidR="0097789F" w:rsidRPr="009778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789F" w:rsidRPr="0097789F">
              <w:rPr>
                <w:rFonts w:ascii="Times New Roman" w:hAnsi="Times New Roman" w:cs="Times New Roman"/>
                <w:sz w:val="28"/>
                <w:szCs w:val="28"/>
              </w:rPr>
              <w:t>ум-Тамбов»</w:t>
            </w:r>
          </w:p>
        </w:tc>
        <w:tc>
          <w:tcPr>
            <w:tcW w:w="1780" w:type="dxa"/>
          </w:tcPr>
          <w:p w:rsidR="004A6FFE" w:rsidRDefault="004A6FFE" w:rsidP="0072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B0A04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3202" w:type="dxa"/>
          </w:tcPr>
          <w:p w:rsidR="004A6FFE" w:rsidRPr="004A6FFE" w:rsidRDefault="004A6FFE" w:rsidP="00BF0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Число детей, охваче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 xml:space="preserve">ных деятельностью Биоквантума, </w:t>
            </w:r>
            <w:r w:rsidR="00BE0D05">
              <w:rPr>
                <w:rFonts w:ascii="Times New Roman" w:hAnsi="Times New Roman" w:cs="Times New Roman"/>
                <w:sz w:val="28"/>
                <w:szCs w:val="28"/>
              </w:rPr>
              <w:t>функци</w:t>
            </w:r>
            <w:r w:rsidR="00BE0D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0D05">
              <w:rPr>
                <w:rFonts w:ascii="Times New Roman" w:hAnsi="Times New Roman" w:cs="Times New Roman"/>
                <w:sz w:val="28"/>
                <w:szCs w:val="28"/>
              </w:rPr>
              <w:t>нирование</w:t>
            </w:r>
            <w:r w:rsidR="000B5318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правлен</w:t>
            </w:r>
            <w:r w:rsidR="00BF0F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 xml:space="preserve"> на обеспеч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ние доступности допо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нительных общеобраз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вательных программ е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тественнонаучной н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правленности, соотве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ствующей приорите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ным направлениям те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 xml:space="preserve">нологического развития Российской Федерации, будет </w:t>
            </w:r>
            <w:proofErr w:type="gramStart"/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нарастать</w:t>
            </w:r>
            <w:proofErr w:type="gramEnd"/>
            <w:r w:rsidRPr="004A6FFE">
              <w:rPr>
                <w:rFonts w:ascii="Times New Roman" w:hAnsi="Times New Roman" w:cs="Times New Roman"/>
                <w:sz w:val="28"/>
                <w:szCs w:val="28"/>
              </w:rPr>
              <w:t xml:space="preserve"> и до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6FFE">
              <w:rPr>
                <w:rFonts w:ascii="Times New Roman" w:hAnsi="Times New Roman" w:cs="Times New Roman"/>
                <w:sz w:val="28"/>
                <w:szCs w:val="28"/>
              </w:rPr>
              <w:t xml:space="preserve">тигнет </w:t>
            </w:r>
            <w:r w:rsidRPr="004A6F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700 человек</w:t>
            </w:r>
          </w:p>
        </w:tc>
      </w:tr>
      <w:tr w:rsidR="00856BA3" w:rsidTr="007F62FA">
        <w:tc>
          <w:tcPr>
            <w:tcW w:w="9571" w:type="dxa"/>
            <w:gridSpan w:val="4"/>
          </w:tcPr>
          <w:p w:rsidR="00856BA3" w:rsidRPr="00856BA3" w:rsidRDefault="00856BA3" w:rsidP="00856B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BA3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детского технопарка</w:t>
            </w:r>
          </w:p>
        </w:tc>
      </w:tr>
      <w:tr w:rsidR="00C04CDD" w:rsidRPr="00104A35" w:rsidTr="00B62EEB">
        <w:tc>
          <w:tcPr>
            <w:tcW w:w="708" w:type="dxa"/>
          </w:tcPr>
          <w:p w:rsidR="00C04CDD" w:rsidRDefault="00BB113D" w:rsidP="00A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1" w:type="dxa"/>
          </w:tcPr>
          <w:p w:rsidR="00C04CDD" w:rsidRPr="00EA319F" w:rsidRDefault="00856BA3" w:rsidP="0085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9F">
              <w:rPr>
                <w:rFonts w:ascii="Times New Roman" w:hAnsi="Times New Roman" w:cs="Times New Roman"/>
                <w:sz w:val="28"/>
                <w:szCs w:val="28"/>
              </w:rPr>
              <w:t>Будет создан Детский техн</w:t>
            </w:r>
            <w:r w:rsidRPr="00EA31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319F">
              <w:rPr>
                <w:rFonts w:ascii="Times New Roman" w:hAnsi="Times New Roman" w:cs="Times New Roman"/>
                <w:sz w:val="28"/>
                <w:szCs w:val="28"/>
              </w:rPr>
              <w:t>парк «Кванториум-Мичуринск»,  а также м</w:t>
            </w:r>
            <w:r w:rsidRPr="00EA31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319F">
              <w:rPr>
                <w:rFonts w:ascii="Times New Roman" w:hAnsi="Times New Roman" w:cs="Times New Roman"/>
                <w:sz w:val="28"/>
                <w:szCs w:val="28"/>
              </w:rPr>
              <w:t>бильный технопарк «Квант</w:t>
            </w:r>
            <w:r w:rsidRPr="00EA31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319F">
              <w:rPr>
                <w:rFonts w:ascii="Times New Roman" w:hAnsi="Times New Roman" w:cs="Times New Roman"/>
                <w:sz w:val="28"/>
                <w:szCs w:val="28"/>
              </w:rPr>
              <w:t>риум» (для детей, прожива</w:t>
            </w:r>
            <w:r w:rsidRPr="00EA31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A319F">
              <w:rPr>
                <w:rFonts w:ascii="Times New Roman" w:hAnsi="Times New Roman" w:cs="Times New Roman"/>
                <w:sz w:val="28"/>
                <w:szCs w:val="28"/>
              </w:rPr>
              <w:t xml:space="preserve">щих в сельской местности) </w:t>
            </w:r>
          </w:p>
        </w:tc>
        <w:tc>
          <w:tcPr>
            <w:tcW w:w="1780" w:type="dxa"/>
          </w:tcPr>
          <w:p w:rsidR="00C04CDD" w:rsidRDefault="009C2177" w:rsidP="0072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3202" w:type="dxa"/>
          </w:tcPr>
          <w:p w:rsidR="00C04CDD" w:rsidRPr="00104A35" w:rsidRDefault="00A74CCF" w:rsidP="00BD6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Будут реализованы м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роприятия по созданию детск</w:t>
            </w:r>
            <w:r w:rsidR="00104A35" w:rsidRPr="00104A3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 xml:space="preserve"> технопарк</w:t>
            </w:r>
            <w:r w:rsidR="00104A35" w:rsidRPr="00104A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 xml:space="preserve"> «Кванториум</w:t>
            </w:r>
            <w:r w:rsidR="00104A35" w:rsidRPr="00104A35">
              <w:rPr>
                <w:rFonts w:ascii="Times New Roman" w:hAnsi="Times New Roman" w:cs="Times New Roman"/>
                <w:sz w:val="28"/>
                <w:szCs w:val="28"/>
              </w:rPr>
              <w:t>-Мичуринск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», а также мобильн</w:t>
            </w:r>
            <w:r w:rsidR="00104A35" w:rsidRPr="00104A3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 xml:space="preserve"> технопарк</w:t>
            </w:r>
            <w:r w:rsidR="00104A35" w:rsidRPr="00104A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 xml:space="preserve"> «Кванториум»</w:t>
            </w:r>
            <w:r w:rsidR="00104A35" w:rsidRPr="00104A35">
              <w:rPr>
                <w:rFonts w:ascii="Times New Roman" w:hAnsi="Times New Roman" w:cs="Times New Roman"/>
                <w:sz w:val="28"/>
                <w:szCs w:val="28"/>
              </w:rPr>
              <w:t xml:space="preserve"> (для д</w:t>
            </w:r>
            <w:r w:rsidR="00104A35" w:rsidRPr="00104A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04A35" w:rsidRPr="00104A35">
              <w:rPr>
                <w:rFonts w:ascii="Times New Roman" w:hAnsi="Times New Roman" w:cs="Times New Roman"/>
                <w:sz w:val="28"/>
                <w:szCs w:val="28"/>
              </w:rPr>
              <w:t>тей, проживающих в сельской местности</w:t>
            </w:r>
            <w:r w:rsidR="00BD66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04A35" w:rsidRPr="00104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104A35" w:rsidRPr="00104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жденной Минпросвещ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ния России целевой м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 xml:space="preserve">делью </w:t>
            </w:r>
          </w:p>
        </w:tc>
      </w:tr>
      <w:tr w:rsidR="00FB3DEF" w:rsidTr="0081064B">
        <w:tc>
          <w:tcPr>
            <w:tcW w:w="9571" w:type="dxa"/>
            <w:gridSpan w:val="4"/>
          </w:tcPr>
          <w:p w:rsidR="00FB3DEF" w:rsidRPr="00771688" w:rsidRDefault="00BB113D" w:rsidP="00BB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</w:t>
            </w:r>
            <w:r w:rsidR="0097789F" w:rsidRPr="0097789F">
              <w:rPr>
                <w:rFonts w:ascii="Times New Roman" w:hAnsi="Times New Roman" w:cs="Times New Roman"/>
                <w:i/>
                <w:sz w:val="28"/>
                <w:szCs w:val="28"/>
              </w:rPr>
              <w:t>Центр</w:t>
            </w:r>
            <w:r w:rsidR="0097789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97789F" w:rsidRPr="00977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цифрового образования </w:t>
            </w:r>
            <w:r w:rsidR="0097789F" w:rsidRPr="009778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IT-Куб</w:t>
            </w:r>
          </w:p>
        </w:tc>
      </w:tr>
      <w:tr w:rsidR="00F07D56" w:rsidTr="00B62EEB">
        <w:tc>
          <w:tcPr>
            <w:tcW w:w="708" w:type="dxa"/>
          </w:tcPr>
          <w:p w:rsidR="00F07D56" w:rsidRDefault="0097789F" w:rsidP="00A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1" w:type="dxa"/>
          </w:tcPr>
          <w:p w:rsidR="00F07D56" w:rsidRPr="00EA319F" w:rsidRDefault="0097789F" w:rsidP="0097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9F">
              <w:rPr>
                <w:rFonts w:ascii="Times New Roman" w:hAnsi="Times New Roman" w:cs="Times New Roman"/>
                <w:sz w:val="28"/>
                <w:szCs w:val="28"/>
              </w:rPr>
              <w:t xml:space="preserve">Будет создан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цифров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r w:rsidRPr="0097789F">
              <w:rPr>
                <w:rFonts w:ascii="Times New Roman" w:hAnsi="Times New Roman" w:cs="Times New Roman"/>
                <w:bCs/>
                <w:sz w:val="28"/>
                <w:szCs w:val="28"/>
              </w:rPr>
              <w:t>IT-Куб</w:t>
            </w:r>
          </w:p>
        </w:tc>
        <w:tc>
          <w:tcPr>
            <w:tcW w:w="1780" w:type="dxa"/>
          </w:tcPr>
          <w:p w:rsidR="00F07D56" w:rsidRDefault="0097789F" w:rsidP="0072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3202" w:type="dxa"/>
          </w:tcPr>
          <w:p w:rsidR="00F07D56" w:rsidRPr="00771688" w:rsidRDefault="0097789F" w:rsidP="0077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Будут реализованы м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 xml:space="preserve">роприятия по созданию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 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образования </w:t>
            </w:r>
            <w:r w:rsidRPr="0097789F">
              <w:rPr>
                <w:rFonts w:ascii="Times New Roman" w:hAnsi="Times New Roman" w:cs="Times New Roman"/>
                <w:bCs/>
                <w:sz w:val="28"/>
                <w:szCs w:val="28"/>
              </w:rPr>
              <w:t>IT-Куб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утве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жденной Минпросвещ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ния России целевой м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4A35">
              <w:rPr>
                <w:rFonts w:ascii="Times New Roman" w:hAnsi="Times New Roman" w:cs="Times New Roman"/>
                <w:sz w:val="28"/>
                <w:szCs w:val="28"/>
              </w:rPr>
              <w:t>делью</w:t>
            </w:r>
          </w:p>
        </w:tc>
      </w:tr>
      <w:tr w:rsidR="003E7A9D" w:rsidTr="00AD4D3C">
        <w:tc>
          <w:tcPr>
            <w:tcW w:w="9571" w:type="dxa"/>
            <w:gridSpan w:val="4"/>
          </w:tcPr>
          <w:p w:rsidR="003E7A9D" w:rsidRPr="003E7A9D" w:rsidRDefault="003E7A9D" w:rsidP="003E7A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A9D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Внедрение дополнительной общеобразовательной общеразвивающей разн</w:t>
            </w:r>
            <w:r w:rsidRPr="003E7A9D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о</w:t>
            </w:r>
            <w:r w:rsidRPr="003E7A9D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уровневой программы «ДОРОГА К ЗДОРОВЬЮ», реализуемой в сетевой форме</w:t>
            </w:r>
          </w:p>
        </w:tc>
      </w:tr>
      <w:tr w:rsidR="0097789F" w:rsidTr="00B62EEB">
        <w:tc>
          <w:tcPr>
            <w:tcW w:w="708" w:type="dxa"/>
          </w:tcPr>
          <w:p w:rsidR="0097789F" w:rsidRDefault="003E7A9D" w:rsidP="00A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81" w:type="dxa"/>
          </w:tcPr>
          <w:p w:rsidR="0097789F" w:rsidRPr="00EA319F" w:rsidRDefault="003E7A9D" w:rsidP="003E7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Продолжится внедрение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полнительн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общеобразов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разноуровнев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ой 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Дорога к здоровью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разр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ботанной 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юных натуралистов» и 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реализуем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сетевой форме</w:t>
            </w:r>
          </w:p>
        </w:tc>
        <w:tc>
          <w:tcPr>
            <w:tcW w:w="1780" w:type="dxa"/>
          </w:tcPr>
          <w:p w:rsidR="0097789F" w:rsidRDefault="003E7A9D" w:rsidP="0072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3202" w:type="dxa"/>
          </w:tcPr>
          <w:p w:rsidR="0097789F" w:rsidRPr="00771688" w:rsidRDefault="003E7A9D" w:rsidP="0077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Продолжится внедрение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общ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общ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развивающ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разн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уровнев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ой 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Дорога к здоровью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», реализуем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Pr="00061A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сетевой форме</w:t>
            </w:r>
          </w:p>
        </w:tc>
      </w:tr>
      <w:tr w:rsidR="003E7A9D" w:rsidTr="00717AA4">
        <w:tc>
          <w:tcPr>
            <w:tcW w:w="9571" w:type="dxa"/>
            <w:gridSpan w:val="4"/>
          </w:tcPr>
          <w:p w:rsidR="003E7A9D" w:rsidRPr="003E7A9D" w:rsidRDefault="003E7A9D" w:rsidP="003E7A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E7A9D">
              <w:rPr>
                <w:rFonts w:ascii="Times New Roman" w:hAnsi="Times New Roman" w:cs="Times New Roman"/>
                <w:i/>
                <w:sz w:val="28"/>
                <w:szCs w:val="28"/>
              </w:rPr>
              <w:t>Сопровождение, наставничество и шефство для обучающихся организаций, осуществляющих образовательную деятельность по дополнительным общ</w:t>
            </w:r>
            <w:r w:rsidRPr="003E7A9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E7A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образовательным программам, в том числе с применением лучших практик обмена опытом между </w:t>
            </w:r>
            <w:proofErr w:type="gramStart"/>
            <w:r w:rsidRPr="003E7A9D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3E7A9D" w:rsidTr="00B62EEB">
        <w:tc>
          <w:tcPr>
            <w:tcW w:w="708" w:type="dxa"/>
          </w:tcPr>
          <w:p w:rsidR="003E7A9D" w:rsidRDefault="003E7A9D" w:rsidP="00A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1" w:type="dxa"/>
          </w:tcPr>
          <w:p w:rsidR="003E7A9D" w:rsidRPr="003E7A9D" w:rsidRDefault="003E7A9D" w:rsidP="003E7A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Будет внедрена методология сопровождения, наставнич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ства и шефства для обуча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щихся организаций, осущес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вляющих образовательную деятельность по дополн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тельным общеобразовател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ным программам, в том числе с применением лучших пра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 xml:space="preserve">тик обмена опытом между </w:t>
            </w:r>
            <w:proofErr w:type="gramStart"/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780" w:type="dxa"/>
          </w:tcPr>
          <w:p w:rsidR="003E7A9D" w:rsidRDefault="003E7A9D" w:rsidP="0072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3202" w:type="dxa"/>
          </w:tcPr>
          <w:p w:rsidR="003E7A9D" w:rsidRPr="003E7A9D" w:rsidRDefault="003E7A9D" w:rsidP="003E7A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В течение указанного периода в общеобраз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вательные организации Мичуринска будет вн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дрена методология с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провождения, наставн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7A9D">
              <w:rPr>
                <w:rFonts w:ascii="Times New Roman" w:hAnsi="Times New Roman" w:cs="Times New Roman"/>
                <w:sz w:val="28"/>
                <w:szCs w:val="28"/>
              </w:rPr>
              <w:t xml:space="preserve">чества и «шефства» </w:t>
            </w:r>
            <w:proofErr w:type="gramStart"/>
            <w:r w:rsidRPr="003E7A9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E7A9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</w:tr>
      <w:tr w:rsidR="00B7228A" w:rsidTr="00D7572D">
        <w:tc>
          <w:tcPr>
            <w:tcW w:w="9571" w:type="dxa"/>
            <w:gridSpan w:val="4"/>
          </w:tcPr>
          <w:p w:rsidR="00B7228A" w:rsidRPr="0080673E" w:rsidRDefault="0080673E" w:rsidP="008067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73E">
              <w:rPr>
                <w:rFonts w:ascii="Times New Roman" w:hAnsi="Times New Roman" w:cs="Times New Roman"/>
                <w:i/>
                <w:sz w:val="28"/>
                <w:szCs w:val="28"/>
              </w:rPr>
              <w:t>Освоение детьми с ОВЗ дополнительных общеобразовательных программ, в том числе с использованием дистанционных технологий</w:t>
            </w:r>
          </w:p>
        </w:tc>
      </w:tr>
      <w:tr w:rsidR="00CD1178" w:rsidTr="00B62EEB">
        <w:tc>
          <w:tcPr>
            <w:tcW w:w="708" w:type="dxa"/>
            <w:vMerge w:val="restart"/>
          </w:tcPr>
          <w:p w:rsidR="00CD1178" w:rsidRDefault="00CD1178" w:rsidP="00A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1" w:type="dxa"/>
          </w:tcPr>
          <w:p w:rsidR="00CD1178" w:rsidRPr="0080673E" w:rsidRDefault="00CD1178" w:rsidP="00B72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Не менее 34 % детей в Мич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ринске с ограниченными во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будут осваивать дополнительные общеобразовательные пр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граммы, в том числе с испол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 xml:space="preserve">зованием дистанционных технологий. </w:t>
            </w:r>
          </w:p>
        </w:tc>
        <w:tc>
          <w:tcPr>
            <w:tcW w:w="1780" w:type="dxa"/>
          </w:tcPr>
          <w:p w:rsidR="00CD1178" w:rsidRDefault="00CD1178" w:rsidP="0033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02" w:type="dxa"/>
            <w:vMerge w:val="restart"/>
          </w:tcPr>
          <w:p w:rsidR="00CD1178" w:rsidRPr="005058B8" w:rsidRDefault="00CD1178" w:rsidP="00505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Согласно данным фед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рального статистическ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го наблюдения о допо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нительном образовании и спортивной подгото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 xml:space="preserve">ке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фиксир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ежегодное увел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чения доли детей с о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раниченными возмо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ностями здоровья от общего числа детей ук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занной категории с д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 xml:space="preserve">ведением показателя до 70 % к 2024 году.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Будут с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формированы и реал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ованы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 xml:space="preserve"> перечни мер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 xml:space="preserve">приятий по поэтапному вовлечению детей </w:t>
            </w:r>
            <w:proofErr w:type="gramStart"/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0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раниченными</w:t>
            </w:r>
            <w:proofErr w:type="gramEnd"/>
            <w:r w:rsidRPr="005058B8">
              <w:rPr>
                <w:rFonts w:ascii="Times New Roman" w:hAnsi="Times New Roman" w:cs="Times New Roman"/>
                <w:sz w:val="28"/>
                <w:szCs w:val="28"/>
              </w:rPr>
              <w:t xml:space="preserve"> возмо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ностями здоровья в д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полнительное образов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ние, в том числе пров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дение информационной кампании, разработка и обеспечение внедрения дистанционных образ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вательных программ, мероприятия по разв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58B8">
              <w:rPr>
                <w:rFonts w:ascii="Times New Roman" w:hAnsi="Times New Roman" w:cs="Times New Roman"/>
                <w:sz w:val="28"/>
                <w:szCs w:val="28"/>
              </w:rPr>
              <w:t>тию инфраструктуры для детей с ОВЗ</w:t>
            </w:r>
          </w:p>
        </w:tc>
      </w:tr>
      <w:tr w:rsidR="00CD1178" w:rsidTr="00B62EEB">
        <w:tc>
          <w:tcPr>
            <w:tcW w:w="708" w:type="dxa"/>
            <w:vMerge/>
          </w:tcPr>
          <w:p w:rsidR="00CD1178" w:rsidRDefault="00CD1178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CD1178" w:rsidRPr="0080673E" w:rsidRDefault="00CD1178" w:rsidP="00B72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Не менее 45 % детей в Мич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ринске с ограниченными во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будут осваивать дополнительные общеобразовательные пр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граммы, в том числе с испол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зованием дистанционных технологий</w:t>
            </w:r>
          </w:p>
        </w:tc>
        <w:tc>
          <w:tcPr>
            <w:tcW w:w="1780" w:type="dxa"/>
          </w:tcPr>
          <w:p w:rsidR="00CD1178" w:rsidRDefault="00CD1178" w:rsidP="0033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02" w:type="dxa"/>
            <w:vMerge/>
          </w:tcPr>
          <w:p w:rsidR="00CD1178" w:rsidRDefault="00CD1178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78" w:rsidTr="00B62EEB">
        <w:tc>
          <w:tcPr>
            <w:tcW w:w="708" w:type="dxa"/>
            <w:vMerge/>
          </w:tcPr>
          <w:p w:rsidR="00CD1178" w:rsidRDefault="00CD1178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CD1178" w:rsidRPr="0080673E" w:rsidRDefault="00CD1178" w:rsidP="00B72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Не менее 52 % детей в Мич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ринске с ограниченными во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 xml:space="preserve">можностями здоровья будут осваивать дополнительные 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пр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граммы, в том числе с испол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зованием дистанционных технологий</w:t>
            </w:r>
          </w:p>
        </w:tc>
        <w:tc>
          <w:tcPr>
            <w:tcW w:w="1780" w:type="dxa"/>
          </w:tcPr>
          <w:p w:rsidR="00CD1178" w:rsidRDefault="00CD1178" w:rsidP="0033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3202" w:type="dxa"/>
            <w:vMerge/>
          </w:tcPr>
          <w:p w:rsidR="00CD1178" w:rsidRDefault="00CD1178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78" w:rsidTr="00B62EEB">
        <w:tc>
          <w:tcPr>
            <w:tcW w:w="708" w:type="dxa"/>
            <w:vMerge w:val="restart"/>
          </w:tcPr>
          <w:p w:rsidR="00CD1178" w:rsidRDefault="00CD1178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78" w:rsidRPr="0080673E" w:rsidRDefault="00CD1178" w:rsidP="0080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CD1178" w:rsidRPr="0080673E" w:rsidRDefault="00CD1178" w:rsidP="00B72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Не менее 64 % детей в Мич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ринске с ограниченными во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будут осваивать дополнительные общеобразовательные пр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граммы, в том числе с испол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зованием дистанционных технологий</w:t>
            </w:r>
          </w:p>
        </w:tc>
        <w:tc>
          <w:tcPr>
            <w:tcW w:w="1780" w:type="dxa"/>
          </w:tcPr>
          <w:p w:rsidR="00CD1178" w:rsidRDefault="00CD1178" w:rsidP="0033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02" w:type="dxa"/>
            <w:vMerge/>
          </w:tcPr>
          <w:p w:rsidR="00CD1178" w:rsidRDefault="00CD1178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78" w:rsidTr="00B62EEB">
        <w:tc>
          <w:tcPr>
            <w:tcW w:w="708" w:type="dxa"/>
            <w:vMerge/>
          </w:tcPr>
          <w:p w:rsidR="00CD1178" w:rsidRDefault="00CD1178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CD1178" w:rsidRPr="0080673E" w:rsidRDefault="00CD1178" w:rsidP="00B72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Не менее 70 % детей в Мич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ринске с ограниченными во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будут осваивать дополнительные общеобразовательные пр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граммы, в том числе с испол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673E">
              <w:rPr>
                <w:rFonts w:ascii="Times New Roman" w:hAnsi="Times New Roman" w:cs="Times New Roman"/>
                <w:sz w:val="28"/>
                <w:szCs w:val="28"/>
              </w:rPr>
              <w:t>зованием дистанционных технологий</w:t>
            </w:r>
          </w:p>
        </w:tc>
        <w:tc>
          <w:tcPr>
            <w:tcW w:w="1780" w:type="dxa"/>
          </w:tcPr>
          <w:p w:rsidR="00CD1178" w:rsidRDefault="00CD1178" w:rsidP="0033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202" w:type="dxa"/>
            <w:vMerge/>
          </w:tcPr>
          <w:p w:rsidR="00CD1178" w:rsidRDefault="00CD1178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81" w:rsidTr="009A2F93">
        <w:tc>
          <w:tcPr>
            <w:tcW w:w="9571" w:type="dxa"/>
            <w:gridSpan w:val="4"/>
          </w:tcPr>
          <w:p w:rsidR="00F93481" w:rsidRPr="00CE61FE" w:rsidRDefault="00860887" w:rsidP="00CE61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1FE">
              <w:rPr>
                <w:rFonts w:ascii="Times New Roman" w:hAnsi="Times New Roman" w:cs="Times New Roman"/>
                <w:i/>
                <w:sz w:val="28"/>
                <w:szCs w:val="28"/>
              </w:rPr>
              <w:t>Межведомственное взаимодействие с Центром развития современных ко</w:t>
            </w:r>
            <w:r w:rsidRPr="00CE61FE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CE61FE">
              <w:rPr>
                <w:rFonts w:ascii="Times New Roman" w:hAnsi="Times New Roman" w:cs="Times New Roman"/>
                <w:i/>
                <w:sz w:val="28"/>
                <w:szCs w:val="28"/>
              </w:rPr>
              <w:t>петенций детей</w:t>
            </w:r>
            <w:r w:rsidR="00CE61FE" w:rsidRPr="00CE61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Мичуринского аграрного университета</w:t>
            </w:r>
          </w:p>
        </w:tc>
      </w:tr>
      <w:tr w:rsidR="004B386E" w:rsidTr="00B62EEB">
        <w:tc>
          <w:tcPr>
            <w:tcW w:w="708" w:type="dxa"/>
          </w:tcPr>
          <w:p w:rsidR="009D07B2" w:rsidRDefault="00D41B1D" w:rsidP="00D4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1" w:type="dxa"/>
          </w:tcPr>
          <w:p w:rsidR="009D07B2" w:rsidRPr="00667F2B" w:rsidRDefault="00667F2B" w:rsidP="00876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осуществляться 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модействие с 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Центром разв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тия современных компете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ций детей Мичуринского а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рарного университета, реал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зующего дополнительные общеобразовательные пр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6A0B8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</w:t>
            </w:r>
            <w:r w:rsidR="006A0B8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деятел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ность по образовательным программам высшего образ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вания, с охватом не менее 400 детей в год</w:t>
            </w:r>
          </w:p>
        </w:tc>
        <w:tc>
          <w:tcPr>
            <w:tcW w:w="1780" w:type="dxa"/>
          </w:tcPr>
          <w:p w:rsidR="009D07B2" w:rsidRDefault="00F61214" w:rsidP="00A4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3202" w:type="dxa"/>
          </w:tcPr>
          <w:p w:rsidR="009D07B2" w:rsidRPr="002A3F44" w:rsidRDefault="004B386E" w:rsidP="002A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р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еализованы м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 xml:space="preserve">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домственному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действию с 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Центром развития современных компетенций детей М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F2B">
              <w:rPr>
                <w:rFonts w:ascii="Times New Roman" w:hAnsi="Times New Roman" w:cs="Times New Roman"/>
                <w:sz w:val="28"/>
                <w:szCs w:val="28"/>
              </w:rPr>
              <w:t>чуринского аграрного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3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города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возможности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Центра, входящего в состав 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верситета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 xml:space="preserve"> (кадровые, инфраструктурные, м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териально-технические)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обеспечивают </w:t>
            </w:r>
            <w:proofErr w:type="gramStart"/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 xml:space="preserve"> детей по актуальным дополнительным общ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образовательным пр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граммам, в том числе в рамках решения кадр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вых задач Стратегии н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 xml:space="preserve">учнотехнологического 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развития. К реализации дополнительных общ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образовательных пр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 xml:space="preserve">грамм в </w:t>
            </w:r>
            <w:r w:rsidR="002A400F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00F">
              <w:rPr>
                <w:rFonts w:ascii="Times New Roman" w:hAnsi="Times New Roman" w:cs="Times New Roman"/>
                <w:sz w:val="28"/>
                <w:szCs w:val="28"/>
              </w:rPr>
              <w:t xml:space="preserve">будут 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привлечены преподав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тели и научные сотру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 xml:space="preserve">ники </w:t>
            </w:r>
            <w:r w:rsidR="002A400F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2A3F44" w:rsidRPr="002A3F44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</w:t>
            </w:r>
          </w:p>
        </w:tc>
      </w:tr>
      <w:tr w:rsidR="00B62EEB" w:rsidTr="00C64B14">
        <w:tc>
          <w:tcPr>
            <w:tcW w:w="9571" w:type="dxa"/>
            <w:gridSpan w:val="4"/>
          </w:tcPr>
          <w:p w:rsidR="00B62EEB" w:rsidRPr="00B62EEB" w:rsidRDefault="00B62EEB" w:rsidP="00B62E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E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Предоставление  возможности освоения основных общеобразовательных программ по индивидуальному учебному плану </w:t>
            </w:r>
          </w:p>
        </w:tc>
      </w:tr>
      <w:tr w:rsidR="004B386E" w:rsidTr="00B62EEB">
        <w:tc>
          <w:tcPr>
            <w:tcW w:w="708" w:type="dxa"/>
          </w:tcPr>
          <w:p w:rsidR="009D07B2" w:rsidRDefault="00B62EEB" w:rsidP="00B6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1" w:type="dxa"/>
          </w:tcPr>
          <w:p w:rsidR="009D07B2" w:rsidRPr="00B62EEB" w:rsidRDefault="00B62EEB" w:rsidP="00062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EE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5-11 классов </w:t>
            </w:r>
            <w:r w:rsidR="000620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муниципалитета будут </w:t>
            </w:r>
            <w:r w:rsidRPr="00B62EE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B62E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2EEB">
              <w:rPr>
                <w:rFonts w:ascii="Times New Roman" w:hAnsi="Times New Roman" w:cs="Times New Roman"/>
                <w:sz w:val="28"/>
                <w:szCs w:val="28"/>
              </w:rPr>
              <w:t>доставлены возможности о</w:t>
            </w:r>
            <w:r w:rsidRPr="00B62E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2EEB">
              <w:rPr>
                <w:rFonts w:ascii="Times New Roman" w:hAnsi="Times New Roman" w:cs="Times New Roman"/>
                <w:sz w:val="28"/>
                <w:szCs w:val="28"/>
              </w:rPr>
              <w:t>воения основных общеобр</w:t>
            </w:r>
            <w:r w:rsidRPr="00B62E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2EEB">
              <w:rPr>
                <w:rFonts w:ascii="Times New Roman" w:hAnsi="Times New Roman" w:cs="Times New Roman"/>
                <w:sz w:val="28"/>
                <w:szCs w:val="28"/>
              </w:rPr>
              <w:t>зовательных программ по и</w:t>
            </w:r>
            <w:r w:rsidRPr="00B62E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2EEB">
              <w:rPr>
                <w:rFonts w:ascii="Times New Roman" w:hAnsi="Times New Roman" w:cs="Times New Roman"/>
                <w:sz w:val="28"/>
                <w:szCs w:val="28"/>
              </w:rPr>
              <w:t>дивидуальному учебному плану, в том числе в сетевой форме, с зачетом результатов освоения ими дополнител</w:t>
            </w:r>
            <w:r w:rsidRPr="00B62E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62EEB">
              <w:rPr>
                <w:rFonts w:ascii="Times New Roman" w:hAnsi="Times New Roman" w:cs="Times New Roman"/>
                <w:sz w:val="28"/>
                <w:szCs w:val="28"/>
              </w:rPr>
              <w:t>ных общеобразовательных программ и программ пр</w:t>
            </w:r>
            <w:r w:rsidRPr="00B62E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EEB">
              <w:rPr>
                <w:rFonts w:ascii="Times New Roman" w:hAnsi="Times New Roman" w:cs="Times New Roman"/>
                <w:sz w:val="28"/>
                <w:szCs w:val="28"/>
              </w:rPr>
              <w:t>фессионального обучения</w:t>
            </w:r>
            <w:proofErr w:type="gramEnd"/>
          </w:p>
        </w:tc>
        <w:tc>
          <w:tcPr>
            <w:tcW w:w="1780" w:type="dxa"/>
          </w:tcPr>
          <w:p w:rsidR="009D07B2" w:rsidRDefault="000620CD" w:rsidP="00F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3202" w:type="dxa"/>
          </w:tcPr>
          <w:p w:rsidR="009D07B2" w:rsidRPr="00B07DB2" w:rsidRDefault="00B07DB2" w:rsidP="00B0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Будут внесены измен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 xml:space="preserve">ния в нормативно-правую базу с целью </w:t>
            </w:r>
            <w:proofErr w:type="gramStart"/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предоставления во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можностей зачета р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зультатов освоения</w:t>
            </w:r>
            <w:proofErr w:type="gramEnd"/>
            <w:r w:rsidRPr="00B07DB2">
              <w:rPr>
                <w:rFonts w:ascii="Times New Roman" w:hAnsi="Times New Roman" w:cs="Times New Roman"/>
                <w:sz w:val="28"/>
                <w:szCs w:val="28"/>
              </w:rPr>
              <w:t xml:space="preserve"> детьми дополнительных общеобразовательных программ и программ профессионального обучения в рамках о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новной общеобразов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 xml:space="preserve">тельной программы. </w:t>
            </w:r>
            <w:proofErr w:type="gramStart"/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воение основных общ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образовательных пр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грамм по индивидуал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ному учебному плану, в том числе в сетевой форме, с зачетом р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зультатов освоения д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полнительных общео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разовательных пр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грамм и программ пр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фессионального обуч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ния, в том числе с и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пользованием диста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ционных технологий, позволит к концу 2024 года создать для об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чающихся 5-11 классов эффективные и «ги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кие» механизмы осво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ния указанных пр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грамм, которые обесп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чат оптимизацию уче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времени обуча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щихся, высвободив его для мероприятий по</w:t>
            </w:r>
            <w:proofErr w:type="gramEnd"/>
            <w:r w:rsidRPr="00B07D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моразвитию и профе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сиональному самоопр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DB2">
              <w:rPr>
                <w:rFonts w:ascii="Times New Roman" w:hAnsi="Times New Roman" w:cs="Times New Roman"/>
                <w:sz w:val="28"/>
                <w:szCs w:val="28"/>
              </w:rPr>
              <w:t>делению</w:t>
            </w:r>
          </w:p>
        </w:tc>
      </w:tr>
    </w:tbl>
    <w:p w:rsidR="00F9495C" w:rsidRDefault="00F9495C" w:rsidP="00BB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495C" w:rsidSect="00E6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1520E"/>
    <w:rsid w:val="000620CD"/>
    <w:rsid w:val="000B2D19"/>
    <w:rsid w:val="000B3537"/>
    <w:rsid w:val="000B5318"/>
    <w:rsid w:val="000D38CC"/>
    <w:rsid w:val="000F29DA"/>
    <w:rsid w:val="00104A35"/>
    <w:rsid w:val="00170D96"/>
    <w:rsid w:val="001A0F1D"/>
    <w:rsid w:val="001E7F48"/>
    <w:rsid w:val="00262EC0"/>
    <w:rsid w:val="002868E6"/>
    <w:rsid w:val="00292DF4"/>
    <w:rsid w:val="002A3F44"/>
    <w:rsid w:val="002A400F"/>
    <w:rsid w:val="00333940"/>
    <w:rsid w:val="0037619F"/>
    <w:rsid w:val="003E7A9D"/>
    <w:rsid w:val="0043577F"/>
    <w:rsid w:val="00452AFF"/>
    <w:rsid w:val="004A6FFE"/>
    <w:rsid w:val="004B386E"/>
    <w:rsid w:val="005058B8"/>
    <w:rsid w:val="00512608"/>
    <w:rsid w:val="0055653D"/>
    <w:rsid w:val="005776A7"/>
    <w:rsid w:val="005B6198"/>
    <w:rsid w:val="005D6E97"/>
    <w:rsid w:val="005E43B2"/>
    <w:rsid w:val="0066607D"/>
    <w:rsid w:val="00667F2B"/>
    <w:rsid w:val="00674598"/>
    <w:rsid w:val="006A0B82"/>
    <w:rsid w:val="006A7BCD"/>
    <w:rsid w:val="006C4003"/>
    <w:rsid w:val="006D7A93"/>
    <w:rsid w:val="007079ED"/>
    <w:rsid w:val="00727089"/>
    <w:rsid w:val="00737CC2"/>
    <w:rsid w:val="00771688"/>
    <w:rsid w:val="00785E9D"/>
    <w:rsid w:val="007E79DA"/>
    <w:rsid w:val="008063A4"/>
    <w:rsid w:val="0080673E"/>
    <w:rsid w:val="0082672C"/>
    <w:rsid w:val="008303AD"/>
    <w:rsid w:val="00856BA3"/>
    <w:rsid w:val="00860887"/>
    <w:rsid w:val="00873AF3"/>
    <w:rsid w:val="00876BDA"/>
    <w:rsid w:val="008B5C7B"/>
    <w:rsid w:val="008C64E5"/>
    <w:rsid w:val="00931590"/>
    <w:rsid w:val="00952DEF"/>
    <w:rsid w:val="0097789F"/>
    <w:rsid w:val="009B0A04"/>
    <w:rsid w:val="009C2177"/>
    <w:rsid w:val="009D07B2"/>
    <w:rsid w:val="00A1520E"/>
    <w:rsid w:val="00A27B63"/>
    <w:rsid w:val="00A46D86"/>
    <w:rsid w:val="00A5031E"/>
    <w:rsid w:val="00A572D3"/>
    <w:rsid w:val="00A65B02"/>
    <w:rsid w:val="00A74CCF"/>
    <w:rsid w:val="00A80578"/>
    <w:rsid w:val="00A85021"/>
    <w:rsid w:val="00AD3BBD"/>
    <w:rsid w:val="00B07DB2"/>
    <w:rsid w:val="00B109DD"/>
    <w:rsid w:val="00B40166"/>
    <w:rsid w:val="00B62EEB"/>
    <w:rsid w:val="00B7228A"/>
    <w:rsid w:val="00BA1FD6"/>
    <w:rsid w:val="00BB113D"/>
    <w:rsid w:val="00BB2E5F"/>
    <w:rsid w:val="00BC580A"/>
    <w:rsid w:val="00BD6666"/>
    <w:rsid w:val="00BE0D05"/>
    <w:rsid w:val="00BE3CCD"/>
    <w:rsid w:val="00BF0FA3"/>
    <w:rsid w:val="00C04CDD"/>
    <w:rsid w:val="00C24C24"/>
    <w:rsid w:val="00C629B2"/>
    <w:rsid w:val="00CD1178"/>
    <w:rsid w:val="00CD3F5E"/>
    <w:rsid w:val="00CE61FE"/>
    <w:rsid w:val="00D41B1D"/>
    <w:rsid w:val="00DB1281"/>
    <w:rsid w:val="00E67B00"/>
    <w:rsid w:val="00E67B25"/>
    <w:rsid w:val="00E920D6"/>
    <w:rsid w:val="00E92DAF"/>
    <w:rsid w:val="00EA319F"/>
    <w:rsid w:val="00EB78D9"/>
    <w:rsid w:val="00F07D56"/>
    <w:rsid w:val="00F3051E"/>
    <w:rsid w:val="00F35EFD"/>
    <w:rsid w:val="00F61214"/>
    <w:rsid w:val="00F62E15"/>
    <w:rsid w:val="00F93481"/>
    <w:rsid w:val="00F9495C"/>
    <w:rsid w:val="00FB07B7"/>
    <w:rsid w:val="00FB3DE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2019-07-19T07:20:00Z</dcterms:created>
  <dcterms:modified xsi:type="dcterms:W3CDTF">2019-07-19T12:00:00Z</dcterms:modified>
</cp:coreProperties>
</file>