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по общеобразовательным предметам на территории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  <w:shd w:fill="FFFFFF" w:val="clear"/>
          <w:lang w:val="ru-RU"/>
        </w:rPr>
        <w:t>города Мичуринска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1.1. Организационно-технологическая модель проведения школьного этапа всероссийской олимпиады школьников по общеобразовательным предметам (далее - олимпиада) в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  <w:shd w:fill="FFFFFF" w:val="clear"/>
        </w:rPr>
        <w:t>городе Мичуринске</w:t>
      </w:r>
      <w:r>
        <w:rPr>
          <w:rFonts w:cs="Times New Roman" w:ascii="Times New Roman" w:hAnsi="Times New Roman"/>
          <w:sz w:val="28"/>
          <w:szCs w:val="28"/>
        </w:rPr>
        <w:t xml:space="preserve"> Тамбовской области в 2023/24 учебном году разработана в соответствии с: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27.11.2020 № 678 (с изменениями и дополнениями от 14.02.2022 г.) (далее – Порядок);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2023/24 учебном году;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Требованиями к проведению школьного этапа всероссийской олимпиады школьников 2023/24 учебного года на технологической платформе «Сириус.Курсы»;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1.2. Школьный этап олимпиады проводится по заданиям, разработанным для обучающихся 5-11 классов (по русскому языку и математике – для 4-11 классов).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1.3. 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предмету. Муниципальные предметно-методические комиссии разрабатывают олимпиадные задания по общеобразовательным предметам: 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жизнедеятельности, а также требования              к организации и проведению школьного этапа олимпиады по соответствующему общеобразовательному предмету с учетом методических рекомендаций по организации и проведению школьного и муниципального этапов всероссийской олимпиады школьников в 2023/24 учебном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1.4. Методическое обеспечение школьного этапа олимпиады по общеобразовательным предметам: математике, физике, химии, информатике, биологии, астрономии осуществляют региональные предметно-методические комиссии по соответствующему общеобразовательному предмету.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1.5.</w:t>
      </w: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По решению министерства образования и науки Тамбовской области, муниципальные предметно-методические комиссии по испанскому, китайскому, итальянскому языкам могут не создаваться, а их функции будут выполнять соответствующие региональные предметно-методические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2. Порядок проведения туров по общеобразовательным предметам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2.1. Пунктами проведения школьного этапа олимпиады являются общеобразовательные организации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  <w:shd w:fill="FFFFFF" w:val="clear"/>
        </w:rPr>
        <w:t>города Мичуринска</w:t>
      </w:r>
      <w:r>
        <w:rPr>
          <w:rFonts w:cs="Times New Roman" w:ascii="Times New Roman" w:hAnsi="Times New Roman"/>
          <w:sz w:val="28"/>
          <w:szCs w:val="28"/>
        </w:rPr>
        <w:t xml:space="preserve">, определенные организатором, а именно: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3550"/>
        <w:gridCol w:w="2257"/>
      </w:tblGrid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Наименование организации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Адрес организации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Ф.И.О. руководителя пункта проведения олимпиады (ППО)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Муниципальное бюджетное образовательное учреждение «Средняя общеобразовательная школа № 1»</w:t>
            </w:r>
          </w:p>
        </w:tc>
        <w:tc>
          <w:tcPr>
            <w:tcW w:w="3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Тамбовская область,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г. Мичуринск,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ул. Советская, д. 262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Шишкина Татьяна Викторовна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Муниципальное бюджетное образовательное учреждение «Средняя общеобразовательная школа № 2»</w:t>
            </w:r>
          </w:p>
        </w:tc>
        <w:tc>
          <w:tcPr>
            <w:tcW w:w="3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Тамбовская область,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г. Мичуринск,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ул. Энгельса, д.2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Рябов Дмитрий Александрович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left"/>
              <w:textAlignment w:val="baseline"/>
              <w:rPr/>
            </w:pPr>
            <w:r>
              <w:rPr>
                <w:rStyle w:val="Strong"/>
                <w:b w:val="false"/>
                <w:kern w:val="0"/>
                <w:sz w:val="28"/>
                <w:szCs w:val="28"/>
                <w:lang w:val="ru-RU" w:bidi="ar-SA"/>
              </w:rPr>
              <w:t>Муниципальное автономное общеобразовательное учреждение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left"/>
              <w:textAlignment w:val="baseline"/>
              <w:rPr/>
            </w:pPr>
            <w:r>
              <w:rPr>
                <w:rStyle w:val="Strong"/>
                <w:b w:val="false"/>
                <w:kern w:val="0"/>
                <w:sz w:val="28"/>
                <w:szCs w:val="28"/>
                <w:lang w:val="ru-RU" w:bidi="ar-SA"/>
              </w:rPr>
              <w:t>«Средняя общеобразовательная школа №5 «Научно-технологический центр имени И.В. Мичурина»</w:t>
            </w:r>
          </w:p>
        </w:tc>
        <w:tc>
          <w:tcPr>
            <w:tcW w:w="3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Тамбовская область,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Мичуринск, шоссе Липецкое, д.104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Болдырева Светлана Борисовна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Муниципальное бюджетное образовательное учреждение «Средняя общеобразовательная школа № 7»</w:t>
            </w:r>
          </w:p>
        </w:tc>
        <w:tc>
          <w:tcPr>
            <w:tcW w:w="3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Тамбовская область,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г. Мичуринск,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ул. Полтавская, д.159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Тимкин Алексей Викторович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Муниципальное бюджетное образовательное учреждение «Средняя общеобразовательная школа № 9»</w:t>
            </w:r>
          </w:p>
        </w:tc>
        <w:tc>
          <w:tcPr>
            <w:tcW w:w="3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Тамбовская область,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г. Мичуринск, ул. Лаврова, д.98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Летуновская Оксана Алексеевна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Муниципальное бюджетное образовательное учреждение «Средняя общеобразовательная школа № 15»</w:t>
            </w:r>
          </w:p>
        </w:tc>
        <w:tc>
          <w:tcPr>
            <w:tcW w:w="3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Тамбовская область,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г. Мичуринск, ул. Лермонтова, д.1;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Тамбовская область, г. Мичуринск, ул. Мира, д.12А.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Сухоруков Вадим Викторович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Муниципальное бюджетное образовательное учреждение «Средняя общеобразовательная школа № 17 «Юнармеец»</w:t>
            </w:r>
          </w:p>
        </w:tc>
        <w:tc>
          <w:tcPr>
            <w:tcW w:w="355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Тамбовская область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г. Мичуринск ул. Средняя, д. 30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Рябов Алексей Александрович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Муниципальное бюджетное образовательное учреждение «Средняя общеобразовательная школа № 18 имени Э.Д. Потапова»;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Тамбовская область,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г. Мичуринск, ул. Советская,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shd w:fill="F5F5F5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292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Тимошкина Ирина Александровна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Муниципальное бюджетное образовательное учреждение «Средняя общеобразовательная школа № 19»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Тамбовская область,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lineRule="auto" w:line="240" w:before="0" w:after="0"/>
              <w:ind w:left="0" w:hanging="0"/>
              <w:jc w:val="left"/>
              <w:textAlignment w:val="baseline"/>
              <w:outlineLvl w:val="2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г. Мичуринск, микрорайон Кочетовка, ул. 7 Ноября, д.11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Солончева Елена Викторовна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Тамбовская область, г. Мичуринск,</w:t>
            </w:r>
          </w:p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ул. Советская д.351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(учебный корпус №1);</w:t>
            </w:r>
          </w:p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Тамбовская область, г. Мичуринск,</w:t>
            </w:r>
          </w:p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 xml:space="preserve">ул. Тамбовская д.190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(учебный корпус №2);</w:t>
            </w:r>
          </w:p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Тамбовская область, г. Мичуринск,</w:t>
            </w:r>
          </w:p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 xml:space="preserve">ул. Интернациональная, д.109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(учебный корпус №3)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8"/>
                <w:highlight w:val="none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shd w:fill="FFFFFF" w:val="clear"/>
                <w:lang w:val="ru-RU" w:eastAsia="ru-RU" w:bidi="ar-SA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Кукушкина Софья Константиновна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Тамбовское областное государственное автономное общеобразовательное учреждение «Мичуринский лицей-интернат»</w:t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393764, Тамбовская обл., г. Мичуринск, ул. Новая, 13-а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Трунова Любовь Николаевна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2.2.</w:t>
      </w: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Пункты проведения олимпиады должны быть оснащены местами, оборудованными для участников олимпиады в соответствии с Постановлением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28., требованиями муниципальных предметно-методических комиссий к проведению школьного этапа олимпиады, требованиями к проведению школьного этапа олимпиады в 2023/24 учебном году на технологической платформе «Сириус.Курсы», а также в соответствии с рекомендациями Роспотребнадзора на момент проведения олимпиадных туров.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2.3. Школьный этап олимпиады по шести общеобразовательным предметам: математике, физике, химии, астрономии, информатике, биологии </w:t>
      </w:r>
      <w:r>
        <w:rPr>
          <w:rFonts w:cs="Times New Roman" w:ascii="Times New Roman" w:hAnsi="Times New Roman"/>
          <w:b/>
          <w:sz w:val="28"/>
          <w:szCs w:val="28"/>
        </w:rPr>
        <w:t>проводится в общеобразовательных организациях с использованием информационно-коммуникационных технологий, а именно - технологической платформы «Сириус.Курсы»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с графиком и расписанием Организатора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школьного этапа олимпиады. По другим общеобразовательным предметам олимпиада проводится                                            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общеобразовательных организациях без использования участниками олимпиады информационно-коммуникационных технологий.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2.4.</w:t>
      </w: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Организатор определяет механизм передачи заданий, бланков ответов, критериев и методик оценивания олимпиадных работ для работы жюри. Необходимо осуществлять передачу комплектов олимпиадных заданий в электронном (зашифрованном) виде, либо распечатанном виде в закрытых пакетах (конвертах) в день проведения олимпиады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не ранее чем за 1,5 часа до начала ее проведения.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2.5.</w:t>
      </w: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Лицо, получившее олимпиадные материалы несет персональную ответственность за информационную безопасность и подписывает соглашение о неразглашении конфиденциальной информации.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2.6.</w:t>
      </w: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Для организации и проведения школьного этапа олимпиады в пунктах проведения олимпиады обязаны присутствовать и осуществлять контроль члены оргкомитета школьного этапа олимпиады и лица, ответственные за проведение школьного этапа олимпиады в пункте проведения олимпиады.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день проведения олимпиады по общеобразовательным предметам: 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необходимо выделить аудитории с необходимыми канцелярскими принадлежностями, оборудованием, указанными в требованиях к проведению школьного этапа олимпиады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день проведения школьного этапа олимпиады по шести общеобразовательным предметам: математике, физике, химии, астрономии, информатике, биологии необходимо выделить: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аудитории с Интернетом, подключенным по технологии беспроводной локальной сети;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компьютерную технику (ноутбук, компьютер, планшет) на каждого участника для участия в олимпиаде;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черновики, письменные принадлежности, оборудование в соответствии с требованиями к проведению школьного этапа олимпиады по соответствующим общеобразовательным предметам.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отсутствия необходимого количества компьютерной техники для проведения школьного этапа олимпиады по данным общеобразовательным предметам, следует предусмотреть возможность использования участниками олимпиады собственной техники (ноутбук, планшет, смартфон).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Школьный координатор за 10 минут до начала проведения олимпиады передает логин и пароль для входа в систему олимпиады по электронному адресу, номеру телефона, электронной почте.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2.7. При продолжительности олимпиады от 4 часов и более обучающиеся обеспечиваются питанием. Питьевой режим обеспечивается независимо от продолжительности олимпиады.</w:t>
      </w:r>
    </w:p>
    <w:p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2.8.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Члены оргкомитета школьного этапа олимпиады: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обеспечивают сбор и хранение заявлений от родителей (законных представителей) обучающихся, заявивших о своем участии в олимпиаде, о согласии на обработку персональных данных и публикацию результатов в информационно-телекоммуникационной сети «Интернет»;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информируют участников о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на площадках проведения олимпиады;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обеспечивают выполнение требований к материально-техническому оснащению олимпиады по каждому общеобразовательному предмету;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проводят регистрацию участников в день проведения олимпиады по каждому общеобразовательному предмету;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обеспечивают тиражирование материалов в день проведения олимпиады;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назначают организаторов в аудитории проведения олимпиады по каждому общеобразовательному предмету;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обеспечивают контроль соблюдения выполнения участниками требований Порядка, организационно-технологической модели и иных распорядительных актов;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осуществляют кодирование (обезличивание) работ участников олимпиады;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обеспечивают своевременную (в тот же день) передачу обезличенных работ членам жюри для проверки;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осуществляют декодирование работ участников школьного этапа олимпиады;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осуществляют подготовку и внесение данных в протокол предварительных результатов;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информируют участников о результатах этапа не позднее                                     7 календарных дней после окончания испытаний;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информируют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организуют проведение процедур анализа и показа выполненных олимпиадных заданий для участников олимпиады не позднее 10 календарных дней после окончания испытаний;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принимают заявления на апелляцию от участников олимпиады;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организуют проведение апелляций не позднее 10 календарных дней после окончания испытаний по общеобразовательному предмету;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формируют итоговый протокол результатов по каждому общеобразовательному предмету, и передают протокол итоговых результатов школьного этапа олимпиады Организатору в соответствии с установленными сроками.</w:t>
      </w:r>
    </w:p>
    <w:p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2.9.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Во время проведения олимпиады участникам запрещается: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общаться друг с другом, свободно перемещаться по локации (аудитории, залу, участку местности), меняться местами;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покидать локацию без разрешения организаторов или членов оргкомитета площадки проведения олимпиады.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2.10. В случае нарушения установленных правил,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Организатором в аудитории и членами оргкомитета.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2.11.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2.12.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2.13. В каждой аудитории, где проводятся испытания, необходимо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обеспечить наличие часов, </w:t>
      </w:r>
      <w:r>
        <w:rPr>
          <w:rFonts w:ascii="Times New Roman" w:hAnsi="Times New Roman"/>
          <w:b/>
          <w:sz w:val="28"/>
          <w:szCs w:val="28"/>
          <w:u w:val="single"/>
        </w:rPr>
        <w:t>видеозапись в режиме офлайн проведения Олимпиады во всех аудиториях.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Время начала и окончания соревновательного тура олимпиады фиксируется на информационном стенде (школьной доске).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2.14.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также граждане, аккредитованные в качестве общественных наблюдателей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                       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shd w:fill="FFFFFF" w:val="clear"/>
        </w:rPr>
        <w:t xml:space="preserve">Во время проведения олимпиады в аудиториях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представителям Организатора олимпиады, оргкомитета и жюри олимпиады, техническим специалистам, гражданам, аккредитованным в качестве общественных наблюдателей, </w:t>
      </w:r>
      <w:r>
        <w:rPr>
          <w:rFonts w:ascii="Times New Roman" w:hAnsi="Times New Roman"/>
          <w:b/>
          <w:sz w:val="28"/>
          <w:szCs w:val="28"/>
          <w:u w:val="single"/>
          <w:shd w:fill="FFFFFF" w:val="clear"/>
        </w:rPr>
        <w:t>запрещается пользоваться (иметь при себе) средства связи (мобильные телефоны, смартфоны, планшеты и прочие электронные средства).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3. Порядок проверки олимпиадных работ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3.1.</w:t>
      </w: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Олимпиадные работы по математике, физике, химии, астрономии, информатике, биологии проверяются с помощью автоматизированной системы технологической платформы «Сириус.Курсы» образовательного Фонда «Талант и успех». Сроки проверки олимпиадных работ размещаются на официальном сайте школьного этапа всероссийской олимпиады школьников на платформе «Сириус.Курсы» </w:t>
      </w:r>
      <w:hyperlink r:id="rId2">
        <w:r>
          <w:rPr>
            <w:rStyle w:val="-"/>
            <w:rFonts w:cs="Times New Roman" w:ascii="Times New Roman" w:hAnsi="Times New Roman"/>
            <w:sz w:val="28"/>
            <w:szCs w:val="28"/>
          </w:rPr>
          <w:t>https://siriusolymp.ru/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3.2. Обезличенные олимпиадные работы по 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 проверяются жюри школьного этапа олимпиады в отдельной, предоставленной оргкомитетом аудитории, или в удаленном формате (в случае удаленной проверки жюри проверяют обезличенные скан-копии работ).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Число членов жюри школьного этапа олимпиады по каждому общеобразовательному предмету составляет не менее 5 человек.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3.3. Бланки (листы ответов) участников школьного этапа олимпиады не должны содержать никаких отличительных пометок, которые могли бы идентифицировать работу автора. В случае обнаружения отличительных пометок олимпиадная работа участника не проверяется. 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3.4. Жюри осуществляют проверку выполненных олимпиадных работ участников в соответствии с предоставленными критериями и методикой оценивания, разработанными муниципальными предметно-методическими комиссиями.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Жюри не проверяет работы, выполненные на листах, помеченных как черновик.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Проверку выполненных олимпиадных работ участников олимпиады проводятся не менее чем двумя членами жюри.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3.5. Членам жюри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распространять скан-копии олимпиадных работ, а также разглашать результаты проверки до публикации предварительных результатов олимпиады.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  <w:tab w:val="left" w:pos="1276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3.6. После проверки всех выполненных олимпиадных работ участников олимпиады, жюри составляет протокол результатов (в протоколе фиксируется количество баллов по каждому заданию, а также общая сумма баллов участника) и передает бланки (листы) ответов в оргкомитет.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После декодирования работ результаты участников размещаются на информационном стенде школьного этапа олимпиады, а также на информационном ресурсе Организатора в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4. Порядок показа работ, анализа олимпиадных заданий и их решений, проведения апелляций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4.1. Показ работ, анализ олимпиадных заданий и их решений, проведение апелляций школьного этапа олимпиады проходят в сроки, утвержденные Организатором, не позднее 10 календарных дней после окончания тура олимпиады.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4.2. Анализ олимпиадных заданий и их решений может проводиться централизованно в аудитории, определенной Организатором, или удаленно с использованием информационно-коммуникационных технологий.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Анализ олимпиадных заданий и их решений осуществляют жюри школьного этапа олимпиады.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ходе анализа заданий и их решений жюри подробно объясняют критерии оценивания каждого из заданий и дают общую оценку по итогам выполнения заданий всех туров.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4.3. После проведения анализа заданий и их решений оргкомитет (жюри) проводит показ работ.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Показ олимпиадной работы осуществляется лично участнику олимпиады, выполнившему данную работу. Перед показом участник предъявляет документ, удостоверяющий его личность.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Каждый участник олимпиады вправе убедиться в том, что выполненная им работа проверена и оценена в соответствии с установленными критериями и методикой оценивания.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время показа запрещено выносить работы участников, выполнять фото-и видеофиксацию работы, делать в ней какие-либо пометки.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4.4. Участник вправе подать апелляцию о несогласии с выставленными баллами в течение 1 часа после показа работ.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Апелляция может проводиться как в очной форме, так и с использованием информационно-коммуникационных технологий.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Заявление на апелляцию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 заявление на апелляцию подается на электронный адрес оргкомитета </w:t>
      </w:r>
      <w:hyperlink r:id="rId3">
        <w:r>
          <w:rPr>
            <w:rStyle w:val="-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shd w:fill="FFFFFF" w:val="clear"/>
          </w:rPr>
          <w:t>umic@list.ru</w:t>
        </w:r>
      </w:hyperlink>
      <w:r>
        <w:rPr>
          <w:rStyle w:val="-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4.5. Рассмотрение апелляции проводится в присутствии участника олимпиады, если он в своем заявлении не просит рассмотреть ее без его участия.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Время работы апелляционной комиссии на каждого участника связано со спецификой общеобразовательного предмета, но не более 20 минут.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Для проведения апелляции создается апелляционная комиссия. Количество членов комиссии – нечетное, но не менее 3-х человек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4.6. </w:t>
      </w:r>
      <w:r>
        <w:rPr>
          <w:rFonts w:ascii="Times New Roman" w:hAnsi="Times New Roman"/>
          <w:sz w:val="28"/>
          <w:szCs w:val="28"/>
        </w:rPr>
        <w:t xml:space="preserve">Для рассмотрения апелляции членам апелляционной комиссии предоставляются либо копии, либо оригинал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предварительный протокол оценивания работ участников. </w:t>
      </w:r>
    </w:p>
    <w:p>
      <w:pPr>
        <w:pStyle w:val="Default"/>
        <w:ind w:firstLine="708"/>
        <w:jc w:val="both"/>
        <w:rPr>
          <w:rFonts w:ascii="Times New Roman" w:hAnsi="Times New Roman"/>
        </w:rPr>
      </w:pPr>
      <w:r>
        <w:rPr>
          <w:color w:val="auto"/>
          <w:sz w:val="28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4.7. 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Апелляционная комиссия может принять следующие решения: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отклонить апелляцию, сохранив количество баллов;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удовлетворить апелляцию, понизив количество баллов;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удовлетворить апелляцию, повысив количество баллов.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апелляционной комиссии является окончательным.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5. Порядок подведения итогов школьного этапа олимпиады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5.1. На основании протоколов апелляционной комиссии председатель жюри по общеобразовательному предмету вносит изменения в рейтинговую таблицу и определяет победителей и призеров в соответствии с квотой, установленной Организатором.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апелляций председатель жюри подводит итоги по протоколу предварительных результатов.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5.2. В случае если факт нарушения участником олимпиады становится известен представителем Организатора после окончания школьного этапа олимпиады, но до утверждения итоговых результатов, участник может быть лишен права участия в следующем этапе олимпиады, а его результат аннулирован на основании протокола оргкомитета.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5.3. Организатор в срок до 14 календарных дней с момента окончания проведения олимпиады должен утвердить итоговые результаты школьного этапа олимпиады по каждому общеобразовательному предмету.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fill="FFFFFF"/>
        <w:tabs>
          <w:tab w:val="clear" w:pos="708"/>
          <w:tab w:val="left" w:pos="1080" w:leader="none"/>
        </w:tabs>
        <w:spacing w:lineRule="auto" w:line="240" w:before="0" w:after="0"/>
        <w:ind w:hanging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. Заключительные положения</w:t>
      </w:r>
    </w:p>
    <w:p>
      <w:pPr>
        <w:pStyle w:val="Normal"/>
        <w:shd w:val="clear" w:fill="FFFFFF"/>
        <w:tabs>
          <w:tab w:val="clear" w:pos="708"/>
          <w:tab w:val="left" w:pos="108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108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.1. </w:t>
      </w:r>
      <w:r>
        <w:rPr>
          <w:rStyle w:val="Fontstyle01"/>
          <w:b w:val="false"/>
          <w:bCs w:val="false"/>
          <w:color w:val="000000"/>
        </w:rPr>
        <w:t>О</w:t>
      </w:r>
      <w:r>
        <w:rPr>
          <w:rStyle w:val="Fontstyle01"/>
          <w:color w:val="000000"/>
        </w:rPr>
        <w:t>лимпиадные работы участников и видеозапись проведения Олимпиады хранятся в течение одного</w:t>
      </w:r>
      <w:r>
        <w:rPr>
          <w:rFonts w:cs="TimesNewRomanPSMT;Times New Roman" w:ascii="TimesNewRomanPSMT;Times New Roman" w:hAnsi="TimesNewRomanPSMT;Times New Roman"/>
          <w:color w:val="000000"/>
          <w:sz w:val="28"/>
          <w:szCs w:val="28"/>
        </w:rPr>
        <w:t xml:space="preserve"> </w:t>
      </w:r>
      <w:r>
        <w:rPr>
          <w:rStyle w:val="Fontstyle01"/>
          <w:color w:val="000000"/>
        </w:rPr>
        <w:t>года.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c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c3dfe"/>
    <w:rPr>
      <w:color w:val="0000FF" w:themeColor="hyperlink"/>
      <w:u w:val="single"/>
    </w:rPr>
  </w:style>
  <w:style w:type="character" w:styleId="Style9" w:customStyle="1">
    <w:name w:val="Основной текст_"/>
    <w:basedOn w:val="DefaultParagraphFont"/>
    <w:link w:val="3"/>
    <w:qFormat/>
    <w:locked/>
    <w:rsid w:val="00b2133b"/>
    <w:rPr>
      <w:sz w:val="26"/>
      <w:szCs w:val="26"/>
      <w:shd w:fill="FFFFFF" w:val="clear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ntstyle01">
    <w:name w:val="fontstyle01"/>
    <w:qFormat/>
    <w:rPr>
      <w:rFonts w:ascii="TimesNewRomanPSMT;Times New Roman" w:hAnsi="TimesNewRomanPSMT;Times New Roman" w:cs="TimesNewRomanPSMT;Times New Roman"/>
      <w:b w:val="false"/>
      <w:bCs w:val="false"/>
      <w:i w:val="false"/>
      <w:iCs w:val="false"/>
      <w:color w:val="000000"/>
      <w:sz w:val="28"/>
      <w:szCs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e56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3" w:customStyle="1">
    <w:name w:val="Основной текст3"/>
    <w:basedOn w:val="Normal"/>
    <w:link w:val="Style9"/>
    <w:qFormat/>
    <w:rsid w:val="00b2133b"/>
    <w:pPr>
      <w:widowControl w:val="false"/>
      <w:shd w:val="clear" w:color="auto" w:fill="FFFFFF"/>
      <w:spacing w:lineRule="exact" w:line="322" w:before="0" w:after="600"/>
      <w:jc w:val="center"/>
    </w:pPr>
    <w:rPr>
      <w:sz w:val="26"/>
      <w:szCs w:val="2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1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riusolymp.ru/" TargetMode="External"/><Relationship Id="rId3" Type="http://schemas.openxmlformats.org/officeDocument/2006/relationships/hyperlink" Target="mailto:umic@list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100D-A2BC-4217-B5DA-9834C57B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LibreOffice/7.5.0.3$Windows_X86_64 LibreOffice_project/c21113d003cd3efa8c53188764377a8272d9d6de</Application>
  <AppVersion>15.0000</AppVersion>
  <Pages>11</Pages>
  <Words>2343</Words>
  <Characters>18280</Characters>
  <CharactersWithSpaces>20675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2023-07-28T13:26:00Z</dcterms:created>
  <dc:creator>Селезнева</dc:creator>
  <dc:description/>
  <dc:language>ru-RU</dc:language>
  <cp:lastModifiedBy/>
  <cp:lastPrinted>2023-08-07T10:32:16Z</cp:lastPrinted>
  <dcterms:modified xsi:type="dcterms:W3CDTF">2023-09-22T15:56:24Z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